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2857E4" w14:textId="77777777" w:rsidR="00DC32E5" w:rsidRPr="00AE7529" w:rsidRDefault="00DC32E5" w:rsidP="00AE7529">
      <w:pPr>
        <w:widowControl/>
        <w:spacing w:after="64" w:line="267" w:lineRule="auto"/>
        <w:ind w:left="-5" w:hanging="10"/>
        <w:jc w:val="both"/>
        <w:rPr>
          <w:rFonts w:ascii="Times New Roman" w:hAnsi="Times New Roman"/>
          <w:color w:val="000000"/>
          <w:sz w:val="20"/>
          <w:lang w:eastAsia="en-US"/>
        </w:rPr>
      </w:pPr>
    </w:p>
    <w:p w14:paraId="3462424D" w14:textId="77777777" w:rsidR="00DC32E5" w:rsidRDefault="00B2595B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  <w:r w:rsidRPr="00850E80">
        <w:rPr>
          <w:rFonts w:ascii="Times New Roman" w:hAnsi="Times New Roman"/>
          <w:b/>
          <w:sz w:val="22"/>
          <w:szCs w:val="22"/>
        </w:rPr>
        <w:t>RAPORT</w:t>
      </w:r>
      <w:r w:rsidR="00166107" w:rsidRPr="00850E80">
        <w:rPr>
          <w:rFonts w:ascii="Times New Roman" w:hAnsi="Times New Roman"/>
          <w:b/>
          <w:sz w:val="22"/>
          <w:szCs w:val="22"/>
        </w:rPr>
        <w:t xml:space="preserve"> NI</w:t>
      </w:r>
      <w:r w:rsidR="00B31B8C" w:rsidRPr="00850E80">
        <w:rPr>
          <w:rFonts w:ascii="Times New Roman" w:hAnsi="Times New Roman"/>
          <w:b/>
          <w:sz w:val="22"/>
          <w:szCs w:val="22"/>
        </w:rPr>
        <w:t xml:space="preserve">EZALEŻNEGO BIEGŁEGO REWIDENTA </w:t>
      </w:r>
      <w:r w:rsidRPr="00850E80">
        <w:rPr>
          <w:rFonts w:ascii="Times New Roman" w:hAnsi="Times New Roman"/>
          <w:b/>
          <w:sz w:val="22"/>
          <w:szCs w:val="22"/>
        </w:rPr>
        <w:t xml:space="preserve">Z PRZEGLĄDU </w:t>
      </w:r>
    </w:p>
    <w:p w14:paraId="4E797254" w14:textId="38964131" w:rsidR="00B31B8C" w:rsidRPr="00850E80" w:rsidRDefault="007E0170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ŚRÓDROCZNEGO</w:t>
      </w:r>
      <w:r w:rsidRPr="00850E80">
        <w:rPr>
          <w:rFonts w:ascii="Times New Roman" w:hAnsi="Times New Roman"/>
          <w:b/>
          <w:sz w:val="22"/>
          <w:szCs w:val="22"/>
        </w:rPr>
        <w:t xml:space="preserve"> </w:t>
      </w:r>
      <w:r w:rsidR="000A1A67" w:rsidRPr="00850E80">
        <w:rPr>
          <w:rFonts w:ascii="Times New Roman" w:hAnsi="Times New Roman"/>
          <w:b/>
          <w:sz w:val="22"/>
          <w:szCs w:val="22"/>
        </w:rPr>
        <w:t xml:space="preserve">SKONSOLIDOWANEGO </w:t>
      </w:r>
      <w:r w:rsidR="00B2595B" w:rsidRPr="00850E80">
        <w:rPr>
          <w:rFonts w:ascii="Times New Roman" w:hAnsi="Times New Roman"/>
          <w:b/>
          <w:sz w:val="22"/>
          <w:szCs w:val="22"/>
        </w:rPr>
        <w:t xml:space="preserve">SPRAWOZDANIA FINANSOWEGO </w:t>
      </w:r>
    </w:p>
    <w:p w14:paraId="4E797255" w14:textId="56DFB1DC" w:rsidR="00166107" w:rsidRPr="00850E80" w:rsidRDefault="00166107" w:rsidP="00A87C1E">
      <w:pPr>
        <w:spacing w:line="360" w:lineRule="auto"/>
        <w:jc w:val="center"/>
        <w:outlineLvl w:val="0"/>
        <w:rPr>
          <w:rFonts w:ascii="Times New Roman" w:hAnsi="Times New Roman"/>
          <w:b/>
          <w:sz w:val="22"/>
          <w:szCs w:val="22"/>
        </w:rPr>
      </w:pPr>
      <w:r w:rsidRPr="00850E80">
        <w:rPr>
          <w:rFonts w:ascii="Times New Roman" w:hAnsi="Times New Roman"/>
          <w:b/>
          <w:sz w:val="22"/>
          <w:szCs w:val="22"/>
        </w:rPr>
        <w:t>DLA</w:t>
      </w:r>
      <w:r w:rsidR="00722295">
        <w:rPr>
          <w:rStyle w:val="Odwoanieprzypisudolnego"/>
          <w:rFonts w:ascii="Times New Roman" w:hAnsi="Times New Roman"/>
          <w:b/>
          <w:sz w:val="22"/>
          <w:szCs w:val="22"/>
        </w:rPr>
        <w:footnoteReference w:id="1"/>
      </w:r>
      <w:r w:rsidRPr="00850E80">
        <w:rPr>
          <w:rFonts w:ascii="Times New Roman" w:hAnsi="Times New Roman"/>
          <w:b/>
          <w:sz w:val="22"/>
          <w:szCs w:val="22"/>
        </w:rPr>
        <w:t xml:space="preserve"> </w:t>
      </w:r>
      <w:r w:rsidR="00B9295F" w:rsidRPr="00B9295F">
        <w:rPr>
          <w:rFonts w:ascii="Times New Roman" w:hAnsi="Times New Roman"/>
          <w:b/>
          <w:sz w:val="22"/>
          <w:szCs w:val="22"/>
        </w:rPr>
        <w:t>……………………………………………………</w:t>
      </w:r>
    </w:p>
    <w:p w14:paraId="4A718DE1" w14:textId="0FECD44A" w:rsidR="00F6758A" w:rsidRDefault="00F6758A" w:rsidP="00166107">
      <w:pPr>
        <w:spacing w:line="360" w:lineRule="auto"/>
        <w:jc w:val="both"/>
        <w:rPr>
          <w:rFonts w:ascii="Times New Roman" w:hAnsi="Times New Roman"/>
          <w:b/>
          <w:sz w:val="22"/>
          <w:szCs w:val="22"/>
        </w:rPr>
      </w:pPr>
    </w:p>
    <w:p w14:paraId="0B98E417" w14:textId="77777777" w:rsidR="004A221E" w:rsidRPr="00850E80" w:rsidRDefault="004A221E" w:rsidP="00166107">
      <w:pPr>
        <w:spacing w:line="360" w:lineRule="auto"/>
        <w:jc w:val="both"/>
        <w:rPr>
          <w:rFonts w:ascii="Times New Roman" w:hAnsi="Times New Roman"/>
          <w:b/>
          <w:sz w:val="22"/>
          <w:szCs w:val="22"/>
        </w:rPr>
      </w:pPr>
    </w:p>
    <w:p w14:paraId="12FB9DAC" w14:textId="05F623AE" w:rsidR="00EB19D9" w:rsidRPr="00850E80" w:rsidRDefault="00140E96" w:rsidP="00A87C1E">
      <w:pPr>
        <w:spacing w:line="360" w:lineRule="auto"/>
        <w:jc w:val="both"/>
        <w:outlineLvl w:val="0"/>
        <w:rPr>
          <w:rFonts w:ascii="Times New Roman" w:hAnsi="Times New Roman"/>
          <w:i/>
          <w:sz w:val="22"/>
          <w:szCs w:val="22"/>
        </w:rPr>
      </w:pPr>
      <w:r w:rsidRPr="00850E80">
        <w:rPr>
          <w:rFonts w:ascii="Times New Roman" w:hAnsi="Times New Roman"/>
          <w:i/>
          <w:sz w:val="22"/>
          <w:szCs w:val="22"/>
        </w:rPr>
        <w:t>Wprowadzenie</w:t>
      </w:r>
    </w:p>
    <w:p w14:paraId="0F89F44C" w14:textId="3A948F8A" w:rsidR="00074A0C" w:rsidRPr="00850E80" w:rsidRDefault="00B2595B" w:rsidP="00140E96">
      <w:pPr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>Przeprowadziliśmy przegląd</w:t>
      </w:r>
      <w:r w:rsidR="00166107" w:rsidRPr="00850E80">
        <w:rPr>
          <w:rFonts w:ascii="Times New Roman" w:hAnsi="Times New Roman"/>
          <w:sz w:val="22"/>
          <w:szCs w:val="22"/>
        </w:rPr>
        <w:t xml:space="preserve"> załączonego </w:t>
      </w:r>
      <w:r w:rsidR="00E9202B">
        <w:rPr>
          <w:rFonts w:ascii="Times New Roman" w:hAnsi="Times New Roman"/>
          <w:sz w:val="22"/>
          <w:szCs w:val="22"/>
        </w:rPr>
        <w:t xml:space="preserve">śródrocznego </w:t>
      </w:r>
      <w:r w:rsidR="000A1A67" w:rsidRPr="00850E80">
        <w:rPr>
          <w:rFonts w:ascii="Times New Roman" w:hAnsi="Times New Roman"/>
          <w:sz w:val="22"/>
          <w:szCs w:val="22"/>
        </w:rPr>
        <w:t xml:space="preserve">skonsolidowanego </w:t>
      </w:r>
      <w:r w:rsidR="00166107" w:rsidRPr="00850E80">
        <w:rPr>
          <w:rFonts w:ascii="Times New Roman" w:hAnsi="Times New Roman"/>
          <w:sz w:val="22"/>
          <w:szCs w:val="22"/>
        </w:rPr>
        <w:t>sprawozdania finans</w:t>
      </w:r>
      <w:r w:rsidR="00D01AE4" w:rsidRPr="00850E80">
        <w:rPr>
          <w:rFonts w:ascii="Times New Roman" w:hAnsi="Times New Roman"/>
          <w:sz w:val="22"/>
          <w:szCs w:val="22"/>
        </w:rPr>
        <w:t>owego</w:t>
      </w:r>
      <w:r w:rsidR="00140E96" w:rsidRPr="00850E80">
        <w:rPr>
          <w:rFonts w:ascii="Times New Roman" w:hAnsi="Times New Roman"/>
          <w:sz w:val="22"/>
          <w:szCs w:val="22"/>
        </w:rPr>
        <w:t xml:space="preserve"> </w:t>
      </w:r>
      <w:r w:rsidR="000A1A67" w:rsidRPr="00850E80">
        <w:rPr>
          <w:rFonts w:ascii="Times New Roman" w:hAnsi="Times New Roman"/>
          <w:sz w:val="22"/>
          <w:szCs w:val="22"/>
        </w:rPr>
        <w:t>grupy kapitałowej</w:t>
      </w:r>
      <w:r w:rsidR="004A221E">
        <w:rPr>
          <w:rFonts w:ascii="Times New Roman" w:hAnsi="Times New Roman"/>
          <w:sz w:val="22"/>
          <w:szCs w:val="22"/>
        </w:rPr>
        <w:t xml:space="preserve">, w </w:t>
      </w:r>
      <w:r w:rsidR="000A1A67" w:rsidRPr="00850E80">
        <w:rPr>
          <w:rFonts w:ascii="Times New Roman" w:hAnsi="Times New Roman"/>
          <w:sz w:val="22"/>
          <w:szCs w:val="22"/>
        </w:rPr>
        <w:t>której jednostką dominującą jest</w:t>
      </w:r>
      <w:r w:rsidR="00B9295F">
        <w:rPr>
          <w:rFonts w:ascii="Times New Roman" w:hAnsi="Times New Roman"/>
          <w:sz w:val="22"/>
          <w:szCs w:val="22"/>
        </w:rPr>
        <w:t xml:space="preserve"> </w:t>
      </w:r>
      <w:r w:rsidR="00B9295F" w:rsidRPr="00D03DEC">
        <w:rPr>
          <w:rFonts w:ascii="Times New Roman" w:hAnsi="Times New Roman"/>
          <w:sz w:val="22"/>
          <w:szCs w:val="22"/>
        </w:rPr>
        <w:t>………………………</w:t>
      </w:r>
      <w:r w:rsidR="00722295">
        <w:rPr>
          <w:rStyle w:val="Odwoanieprzypisudolnego"/>
          <w:rFonts w:ascii="Times New Roman" w:hAnsi="Times New Roman"/>
          <w:sz w:val="22"/>
          <w:szCs w:val="22"/>
        </w:rPr>
        <w:footnoteReference w:id="2"/>
      </w:r>
      <w:r w:rsidR="00D01AE4" w:rsidRPr="00850E80">
        <w:rPr>
          <w:rFonts w:ascii="Times New Roman" w:hAnsi="Times New Roman"/>
          <w:sz w:val="22"/>
          <w:szCs w:val="22"/>
        </w:rPr>
        <w:t xml:space="preserve"> </w:t>
      </w:r>
      <w:r w:rsidR="00B31B8C" w:rsidRPr="00850E80">
        <w:rPr>
          <w:rFonts w:ascii="Times New Roman" w:hAnsi="Times New Roman"/>
          <w:sz w:val="22"/>
          <w:szCs w:val="22"/>
        </w:rPr>
        <w:t>z siedzibą w</w:t>
      </w:r>
      <w:r w:rsidR="00B9295F">
        <w:rPr>
          <w:rFonts w:ascii="Times New Roman" w:hAnsi="Times New Roman"/>
          <w:sz w:val="22"/>
          <w:szCs w:val="22"/>
        </w:rPr>
        <w:t> </w:t>
      </w:r>
      <w:r w:rsidR="00B9295F" w:rsidRPr="00D03DEC">
        <w:rPr>
          <w:rFonts w:ascii="Times New Roman" w:hAnsi="Times New Roman"/>
          <w:sz w:val="22"/>
          <w:szCs w:val="22"/>
        </w:rPr>
        <w:t>………………………</w:t>
      </w:r>
      <w:r w:rsidR="00166107" w:rsidRPr="00850E80">
        <w:rPr>
          <w:rFonts w:ascii="Times New Roman" w:hAnsi="Times New Roman"/>
          <w:sz w:val="22"/>
          <w:szCs w:val="22"/>
        </w:rPr>
        <w:t>, na które składa</w:t>
      </w:r>
      <w:r w:rsidR="00F6758A" w:rsidRPr="00850E80">
        <w:rPr>
          <w:rFonts w:ascii="Times New Roman" w:hAnsi="Times New Roman"/>
          <w:sz w:val="22"/>
          <w:szCs w:val="22"/>
        </w:rPr>
        <w:t>ją</w:t>
      </w:r>
      <w:r w:rsidR="00140E96" w:rsidRPr="00850E80">
        <w:rPr>
          <w:rFonts w:ascii="Times New Roman" w:hAnsi="Times New Roman"/>
          <w:sz w:val="22"/>
          <w:szCs w:val="22"/>
        </w:rPr>
        <w:t xml:space="preserve"> się:</w:t>
      </w:r>
      <w:r w:rsidR="00AF385E">
        <w:rPr>
          <w:rFonts w:ascii="Times New Roman" w:hAnsi="Times New Roman"/>
          <w:sz w:val="22"/>
          <w:szCs w:val="22"/>
        </w:rPr>
        <w:t xml:space="preserve"> </w:t>
      </w:r>
      <w:r w:rsidR="000A1A67" w:rsidRPr="00850E80">
        <w:rPr>
          <w:rFonts w:ascii="Times New Roman" w:hAnsi="Times New Roman"/>
          <w:sz w:val="22"/>
          <w:szCs w:val="22"/>
        </w:rPr>
        <w:t xml:space="preserve">skonsolidowane </w:t>
      </w:r>
      <w:r w:rsidR="00074A0C" w:rsidRPr="00850E80">
        <w:rPr>
          <w:rFonts w:ascii="Times New Roman" w:hAnsi="Times New Roman"/>
          <w:sz w:val="22"/>
          <w:szCs w:val="22"/>
        </w:rPr>
        <w:t xml:space="preserve">sprawozdanie z sytuacji finansowej sporządzone na dzień </w:t>
      </w:r>
      <w:r w:rsidR="007D0DFD" w:rsidRPr="007D0DFD">
        <w:rPr>
          <w:rFonts w:ascii="Times New Roman" w:hAnsi="Times New Roman"/>
          <w:sz w:val="22"/>
          <w:szCs w:val="22"/>
        </w:rPr>
        <w:t xml:space="preserve">30 czerwca 2020 r., </w:t>
      </w:r>
      <w:r w:rsidR="000A1A67" w:rsidRPr="00850E80">
        <w:rPr>
          <w:rFonts w:ascii="Times New Roman" w:hAnsi="Times New Roman"/>
          <w:sz w:val="22"/>
          <w:szCs w:val="22"/>
        </w:rPr>
        <w:t xml:space="preserve">skonsolidowane </w:t>
      </w:r>
      <w:r w:rsidR="001C0E7D" w:rsidRPr="005B67B7">
        <w:rPr>
          <w:rFonts w:ascii="Times New Roman" w:hAnsi="Times New Roman"/>
          <w:sz w:val="22"/>
          <w:szCs w:val="22"/>
        </w:rPr>
        <w:t>sprawozdanie z wyniku i innych dochodów całkowitych</w:t>
      </w:r>
      <w:r w:rsidR="00140E96" w:rsidRPr="00850E80">
        <w:rPr>
          <w:rFonts w:ascii="Times New Roman" w:hAnsi="Times New Roman"/>
          <w:sz w:val="22"/>
          <w:szCs w:val="22"/>
        </w:rPr>
        <w:t xml:space="preserve">, </w:t>
      </w:r>
      <w:r w:rsidR="000A1A67" w:rsidRPr="00850E80">
        <w:rPr>
          <w:rFonts w:ascii="Times New Roman" w:hAnsi="Times New Roman"/>
          <w:sz w:val="22"/>
          <w:szCs w:val="22"/>
        </w:rPr>
        <w:t xml:space="preserve">skonsolidowane </w:t>
      </w:r>
      <w:r w:rsidR="00074A0C" w:rsidRPr="00850E80">
        <w:rPr>
          <w:rFonts w:ascii="Times New Roman" w:hAnsi="Times New Roman"/>
          <w:sz w:val="22"/>
          <w:szCs w:val="22"/>
        </w:rPr>
        <w:t>sprawozdanie ze zmian w kapitale własnym</w:t>
      </w:r>
      <w:r w:rsidR="00140E96" w:rsidRPr="00850E80">
        <w:rPr>
          <w:rFonts w:ascii="Times New Roman" w:hAnsi="Times New Roman"/>
          <w:sz w:val="22"/>
          <w:szCs w:val="22"/>
        </w:rPr>
        <w:t xml:space="preserve">, </w:t>
      </w:r>
      <w:r w:rsidR="000A1A67" w:rsidRPr="00850E80">
        <w:rPr>
          <w:rFonts w:ascii="Times New Roman" w:hAnsi="Times New Roman"/>
          <w:sz w:val="22"/>
          <w:szCs w:val="22"/>
        </w:rPr>
        <w:t xml:space="preserve">skonsolidowane </w:t>
      </w:r>
      <w:r w:rsidR="00074A0C" w:rsidRPr="00850E80">
        <w:rPr>
          <w:rFonts w:ascii="Times New Roman" w:hAnsi="Times New Roman"/>
          <w:sz w:val="22"/>
          <w:szCs w:val="22"/>
        </w:rPr>
        <w:t>sprawozdanie z przepł</w:t>
      </w:r>
      <w:r w:rsidR="00140E96" w:rsidRPr="00850E80">
        <w:rPr>
          <w:rFonts w:ascii="Times New Roman" w:hAnsi="Times New Roman"/>
          <w:sz w:val="22"/>
          <w:szCs w:val="22"/>
        </w:rPr>
        <w:t xml:space="preserve">ywów pieniężnych za okres </w:t>
      </w:r>
      <w:r w:rsidR="007D0DFD" w:rsidRPr="007D0DFD">
        <w:rPr>
          <w:rFonts w:ascii="Times New Roman" w:hAnsi="Times New Roman"/>
          <w:sz w:val="22"/>
          <w:szCs w:val="22"/>
        </w:rPr>
        <w:t>od 1 stycznia do 30 czerwca 2020 r.</w:t>
      </w:r>
      <w:r w:rsidR="00B9295F">
        <w:rPr>
          <w:rFonts w:ascii="Times New Roman" w:hAnsi="Times New Roman"/>
          <w:sz w:val="22"/>
          <w:szCs w:val="22"/>
        </w:rPr>
        <w:t xml:space="preserve"> </w:t>
      </w:r>
      <w:r w:rsidR="00897F32" w:rsidRPr="00850E80">
        <w:rPr>
          <w:rFonts w:ascii="Times New Roman" w:hAnsi="Times New Roman"/>
          <w:sz w:val="22"/>
          <w:szCs w:val="22"/>
        </w:rPr>
        <w:t xml:space="preserve">oraz </w:t>
      </w:r>
      <w:r w:rsidR="00140E96" w:rsidRPr="00850E80">
        <w:rPr>
          <w:rFonts w:ascii="Times New Roman" w:hAnsi="Times New Roman"/>
          <w:sz w:val="22"/>
          <w:szCs w:val="22"/>
        </w:rPr>
        <w:t>informacje dodatkowe i objaśniające</w:t>
      </w:r>
      <w:r w:rsidR="007E0170">
        <w:rPr>
          <w:rFonts w:ascii="Times New Roman" w:hAnsi="Times New Roman"/>
          <w:sz w:val="22"/>
          <w:szCs w:val="22"/>
        </w:rPr>
        <w:t xml:space="preserve"> („</w:t>
      </w:r>
      <w:r w:rsidR="007E0170" w:rsidRPr="00D74C29">
        <w:rPr>
          <w:rFonts w:ascii="Times New Roman" w:hAnsi="Times New Roman"/>
          <w:i/>
          <w:sz w:val="22"/>
          <w:szCs w:val="22"/>
        </w:rPr>
        <w:t>śródroczne skonsolidowane sprawozdanie finansowe</w:t>
      </w:r>
      <w:r w:rsidR="007E0170">
        <w:rPr>
          <w:rFonts w:ascii="Times New Roman" w:hAnsi="Times New Roman"/>
          <w:sz w:val="22"/>
          <w:szCs w:val="22"/>
        </w:rPr>
        <w:t>”)</w:t>
      </w:r>
      <w:r w:rsidR="00074A0C" w:rsidRPr="00850E80">
        <w:rPr>
          <w:rFonts w:ascii="Times New Roman" w:hAnsi="Times New Roman"/>
          <w:sz w:val="22"/>
          <w:szCs w:val="22"/>
        </w:rPr>
        <w:t>.</w:t>
      </w:r>
    </w:p>
    <w:p w14:paraId="67869E02" w14:textId="5E749F32" w:rsidR="007E0170" w:rsidRDefault="00F6758A" w:rsidP="00B2595B">
      <w:pPr>
        <w:tabs>
          <w:tab w:val="left" w:pos="0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 xml:space="preserve">Kierownik jednostki </w:t>
      </w:r>
      <w:r w:rsidR="000A1A67" w:rsidRPr="00850E80">
        <w:rPr>
          <w:rFonts w:ascii="Times New Roman" w:hAnsi="Times New Roman"/>
          <w:sz w:val="22"/>
          <w:szCs w:val="22"/>
        </w:rPr>
        <w:t xml:space="preserve">dominującej </w:t>
      </w:r>
      <w:r w:rsidRPr="00850E80">
        <w:rPr>
          <w:rFonts w:ascii="Times New Roman" w:hAnsi="Times New Roman"/>
          <w:sz w:val="22"/>
          <w:szCs w:val="22"/>
        </w:rPr>
        <w:t>jest odpowiedzialny za sporządzenie</w:t>
      </w:r>
      <w:r w:rsidR="00897F32" w:rsidRPr="00850E80">
        <w:rPr>
          <w:rFonts w:ascii="Times New Roman" w:hAnsi="Times New Roman"/>
          <w:sz w:val="22"/>
          <w:szCs w:val="22"/>
        </w:rPr>
        <w:t xml:space="preserve"> </w:t>
      </w:r>
      <w:r w:rsidR="00E9202B">
        <w:rPr>
          <w:rFonts w:ascii="Times New Roman" w:hAnsi="Times New Roman"/>
          <w:sz w:val="22"/>
          <w:szCs w:val="22"/>
        </w:rPr>
        <w:t xml:space="preserve">śródrocznego </w:t>
      </w:r>
      <w:r w:rsidR="000A1A67" w:rsidRPr="00850E80">
        <w:rPr>
          <w:rFonts w:ascii="Times New Roman" w:hAnsi="Times New Roman"/>
          <w:sz w:val="22"/>
          <w:szCs w:val="22"/>
        </w:rPr>
        <w:t xml:space="preserve">skonsolidowanego </w:t>
      </w:r>
      <w:r w:rsidRPr="00850E80">
        <w:rPr>
          <w:rFonts w:ascii="Times New Roman" w:hAnsi="Times New Roman"/>
          <w:sz w:val="22"/>
          <w:szCs w:val="22"/>
        </w:rPr>
        <w:t>sprawozdania finansowego i za jego rzetelną prezentację zgodnie z </w:t>
      </w:r>
      <w:r w:rsidR="00074A0C" w:rsidRPr="00850E80">
        <w:rPr>
          <w:rFonts w:ascii="Times New Roman" w:hAnsi="Times New Roman"/>
          <w:sz w:val="22"/>
          <w:szCs w:val="22"/>
        </w:rPr>
        <w:t>Międzynarodowymi Standardami Rachunkowości, Międzynarodowymi Standardami Sprawozdawczo</w:t>
      </w:r>
      <w:r w:rsidR="004E71A2" w:rsidRPr="00850E80">
        <w:rPr>
          <w:rFonts w:ascii="Times New Roman" w:hAnsi="Times New Roman"/>
          <w:sz w:val="22"/>
          <w:szCs w:val="22"/>
        </w:rPr>
        <w:t xml:space="preserve">ści Finansowej oraz związanymi </w:t>
      </w:r>
      <w:r w:rsidR="00074A0C" w:rsidRPr="00850E80">
        <w:rPr>
          <w:rFonts w:ascii="Times New Roman" w:hAnsi="Times New Roman"/>
          <w:sz w:val="22"/>
          <w:szCs w:val="22"/>
        </w:rPr>
        <w:t>z nimi interpretacjami ogłoszonymi w formie rozporządzeń Komisji Europejskiej oraz innymi obowiązującymi przepisami prawa.</w:t>
      </w:r>
    </w:p>
    <w:p w14:paraId="71A5D42C" w14:textId="3B0C377A" w:rsidR="007E0170" w:rsidRPr="00850E80" w:rsidRDefault="007E0170" w:rsidP="007E0170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My j</w:t>
      </w:r>
      <w:r w:rsidRPr="00850E80">
        <w:rPr>
          <w:rFonts w:ascii="Times New Roman" w:hAnsi="Times New Roman"/>
          <w:sz w:val="22"/>
          <w:szCs w:val="22"/>
        </w:rPr>
        <w:t xml:space="preserve">esteśmy odpowiedzialni za sformułowanie wniosku na temat </w:t>
      </w:r>
      <w:r w:rsidR="00E9202B">
        <w:rPr>
          <w:rFonts w:ascii="Times New Roman" w:hAnsi="Times New Roman"/>
          <w:sz w:val="22"/>
          <w:szCs w:val="22"/>
        </w:rPr>
        <w:t xml:space="preserve">śródrocznego </w:t>
      </w:r>
      <w:r w:rsidRPr="00850E80">
        <w:rPr>
          <w:rFonts w:ascii="Times New Roman" w:hAnsi="Times New Roman"/>
          <w:sz w:val="22"/>
          <w:szCs w:val="22"/>
        </w:rPr>
        <w:t xml:space="preserve">skonsolidowanego sprawozdania finansowego na podstawie przeprowadzonego przez nas przeglądu. </w:t>
      </w:r>
    </w:p>
    <w:p w14:paraId="4E797261" w14:textId="20B09A7C" w:rsidR="00166107" w:rsidRPr="00850E80" w:rsidRDefault="00166107" w:rsidP="007E0170">
      <w:pPr>
        <w:tabs>
          <w:tab w:val="left" w:pos="0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</w:p>
    <w:p w14:paraId="4403A81B" w14:textId="75429A39" w:rsidR="007E0170" w:rsidRPr="00777617" w:rsidRDefault="007E0170" w:rsidP="007E0170">
      <w:pPr>
        <w:spacing w:line="360" w:lineRule="auto"/>
        <w:jc w:val="both"/>
        <w:outlineLvl w:val="0"/>
        <w:rPr>
          <w:rFonts w:ascii="Times New Roman" w:hAnsi="Times New Roman"/>
          <w:i/>
          <w:sz w:val="22"/>
          <w:szCs w:val="22"/>
        </w:rPr>
      </w:pPr>
      <w:r>
        <w:rPr>
          <w:rFonts w:ascii="Times New Roman" w:hAnsi="Times New Roman"/>
          <w:i/>
          <w:sz w:val="22"/>
          <w:szCs w:val="22"/>
        </w:rPr>
        <w:t>Zakres przeglądu</w:t>
      </w:r>
    </w:p>
    <w:p w14:paraId="7DE4E334" w14:textId="5E6004D4" w:rsidR="00FF7657" w:rsidRPr="00850E80" w:rsidRDefault="00AD4B7D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AD4B7D">
        <w:rPr>
          <w:rFonts w:ascii="Times New Roman" w:hAnsi="Times New Roman"/>
          <w:sz w:val="22"/>
          <w:szCs w:val="22"/>
        </w:rPr>
        <w:t xml:space="preserve">Przeprowadziliśmy przegląd </w:t>
      </w:r>
      <w:r w:rsidR="00FF7657" w:rsidRPr="00850E80">
        <w:rPr>
          <w:rFonts w:ascii="Times New Roman" w:hAnsi="Times New Roman"/>
          <w:sz w:val="22"/>
          <w:szCs w:val="22"/>
        </w:rPr>
        <w:t xml:space="preserve">zgodnie z </w:t>
      </w:r>
      <w:r w:rsidR="00B2595B" w:rsidRPr="00850E80">
        <w:rPr>
          <w:rFonts w:ascii="Times New Roman" w:hAnsi="Times New Roman"/>
          <w:sz w:val="22"/>
          <w:szCs w:val="22"/>
        </w:rPr>
        <w:t>Krajowym</w:t>
      </w:r>
      <w:r w:rsidR="00AD23FB" w:rsidRPr="00850E80">
        <w:rPr>
          <w:rFonts w:ascii="Times New Roman" w:hAnsi="Times New Roman"/>
          <w:sz w:val="22"/>
          <w:szCs w:val="22"/>
        </w:rPr>
        <w:t xml:space="preserve"> Standar</w:t>
      </w:r>
      <w:r w:rsidR="00B2595B" w:rsidRPr="00850E80">
        <w:rPr>
          <w:rFonts w:ascii="Times New Roman" w:hAnsi="Times New Roman"/>
          <w:sz w:val="22"/>
          <w:szCs w:val="22"/>
        </w:rPr>
        <w:t xml:space="preserve">dem </w:t>
      </w:r>
      <w:r w:rsidR="002F5EE5" w:rsidRPr="00C93335">
        <w:rPr>
          <w:rFonts w:ascii="Times New Roman" w:hAnsi="Times New Roman"/>
          <w:sz w:val="22"/>
          <w:szCs w:val="22"/>
        </w:rPr>
        <w:t>Przeglądu</w:t>
      </w:r>
      <w:r w:rsidR="002F5EE5" w:rsidRPr="00D03DEC">
        <w:rPr>
          <w:rFonts w:ascii="Times New Roman" w:hAnsi="Times New Roman"/>
          <w:sz w:val="22"/>
          <w:szCs w:val="22"/>
        </w:rPr>
        <w:t xml:space="preserve"> </w:t>
      </w:r>
      <w:r w:rsidR="00D37EA9" w:rsidRPr="00850E80">
        <w:rPr>
          <w:rFonts w:ascii="Times New Roman" w:hAnsi="Times New Roman"/>
          <w:sz w:val="22"/>
          <w:szCs w:val="22"/>
        </w:rPr>
        <w:t>241</w:t>
      </w:r>
      <w:r w:rsidR="007726CC" w:rsidRPr="00850E80">
        <w:rPr>
          <w:rFonts w:ascii="Times New Roman" w:hAnsi="Times New Roman"/>
          <w:sz w:val="22"/>
          <w:szCs w:val="22"/>
        </w:rPr>
        <w:t>0</w:t>
      </w:r>
      <w:r w:rsidR="00FF7657" w:rsidRPr="00850E80">
        <w:rPr>
          <w:rFonts w:ascii="Times New Roman" w:hAnsi="Times New Roman"/>
          <w:sz w:val="22"/>
          <w:szCs w:val="22"/>
        </w:rPr>
        <w:t xml:space="preserve"> </w:t>
      </w:r>
      <w:r w:rsidR="00AD23FB" w:rsidRPr="00850E80">
        <w:rPr>
          <w:rFonts w:ascii="Times New Roman" w:hAnsi="Times New Roman"/>
          <w:sz w:val="22"/>
          <w:szCs w:val="22"/>
        </w:rPr>
        <w:t xml:space="preserve">w brzmieniu </w:t>
      </w:r>
      <w:r w:rsidR="007726CC" w:rsidRPr="00850E80">
        <w:rPr>
          <w:rFonts w:ascii="Times New Roman" w:hAnsi="Times New Roman"/>
          <w:sz w:val="22"/>
          <w:szCs w:val="22"/>
        </w:rPr>
        <w:t>Międzynarodowego</w:t>
      </w:r>
      <w:r w:rsidR="00AD23FB" w:rsidRPr="00850E80">
        <w:rPr>
          <w:rFonts w:ascii="Times New Roman" w:hAnsi="Times New Roman"/>
          <w:sz w:val="22"/>
          <w:szCs w:val="22"/>
        </w:rPr>
        <w:t xml:space="preserve"> </w:t>
      </w:r>
      <w:r w:rsidR="007726CC" w:rsidRPr="00850E80">
        <w:rPr>
          <w:rFonts w:ascii="Times New Roman" w:hAnsi="Times New Roman"/>
          <w:sz w:val="22"/>
          <w:szCs w:val="22"/>
        </w:rPr>
        <w:t xml:space="preserve">Standardu </w:t>
      </w:r>
      <w:r w:rsidR="00D37EA9" w:rsidRPr="00850E80">
        <w:rPr>
          <w:rFonts w:ascii="Times New Roman" w:hAnsi="Times New Roman"/>
          <w:sz w:val="22"/>
          <w:szCs w:val="22"/>
        </w:rPr>
        <w:t>Usług Przeglądu 241</w:t>
      </w:r>
      <w:r w:rsidR="007726CC" w:rsidRPr="00850E80">
        <w:rPr>
          <w:rFonts w:ascii="Times New Roman" w:hAnsi="Times New Roman"/>
          <w:sz w:val="22"/>
          <w:szCs w:val="22"/>
        </w:rPr>
        <w:t xml:space="preserve">0 </w:t>
      </w:r>
      <w:r w:rsidR="007726CC" w:rsidRPr="007E0170">
        <w:rPr>
          <w:rFonts w:ascii="Times New Roman" w:hAnsi="Times New Roman"/>
          <w:i/>
          <w:sz w:val="22"/>
          <w:szCs w:val="22"/>
        </w:rPr>
        <w:t>P</w:t>
      </w:r>
      <w:r w:rsidR="00D37EA9" w:rsidRPr="007E0170">
        <w:rPr>
          <w:rFonts w:ascii="Times New Roman" w:hAnsi="Times New Roman"/>
          <w:i/>
          <w:sz w:val="22"/>
          <w:szCs w:val="22"/>
        </w:rPr>
        <w:t>rzegląd śródrocznych informacji</w:t>
      </w:r>
      <w:r w:rsidR="007726CC" w:rsidRPr="007E0170">
        <w:rPr>
          <w:rFonts w:ascii="Times New Roman" w:hAnsi="Times New Roman"/>
          <w:i/>
          <w:sz w:val="22"/>
          <w:szCs w:val="22"/>
        </w:rPr>
        <w:t xml:space="preserve"> finansowych</w:t>
      </w:r>
      <w:r w:rsidR="00AD23FB" w:rsidRPr="007E0170">
        <w:rPr>
          <w:rFonts w:ascii="Times New Roman" w:hAnsi="Times New Roman"/>
          <w:i/>
          <w:sz w:val="22"/>
          <w:szCs w:val="22"/>
        </w:rPr>
        <w:t xml:space="preserve"> </w:t>
      </w:r>
      <w:r w:rsidR="00D37EA9" w:rsidRPr="007E0170">
        <w:rPr>
          <w:rFonts w:ascii="Times New Roman" w:hAnsi="Times New Roman"/>
          <w:i/>
          <w:sz w:val="22"/>
          <w:szCs w:val="22"/>
        </w:rPr>
        <w:t>przeprowadzony przez niezależnego biegłego rewidenta jednostki</w:t>
      </w:r>
      <w:r w:rsidR="00D37EA9" w:rsidRPr="00850E80">
        <w:rPr>
          <w:rFonts w:ascii="Times New Roman" w:hAnsi="Times New Roman"/>
          <w:sz w:val="22"/>
          <w:szCs w:val="22"/>
        </w:rPr>
        <w:t xml:space="preserve"> </w:t>
      </w:r>
      <w:r w:rsidR="007726CC" w:rsidRPr="00850E80">
        <w:rPr>
          <w:rFonts w:ascii="Times New Roman" w:hAnsi="Times New Roman"/>
          <w:sz w:val="22"/>
          <w:szCs w:val="22"/>
        </w:rPr>
        <w:t>przyjętym</w:t>
      </w:r>
      <w:r w:rsidR="00AD23FB" w:rsidRPr="00850E80">
        <w:rPr>
          <w:rFonts w:ascii="Times New Roman" w:hAnsi="Times New Roman"/>
          <w:sz w:val="22"/>
          <w:szCs w:val="22"/>
        </w:rPr>
        <w:t xml:space="preserve"> </w:t>
      </w:r>
      <w:r w:rsidR="00FF7657" w:rsidRPr="00850E80">
        <w:rPr>
          <w:rFonts w:ascii="Times New Roman" w:hAnsi="Times New Roman"/>
          <w:sz w:val="22"/>
          <w:szCs w:val="22"/>
        </w:rPr>
        <w:t xml:space="preserve">uchwałą </w:t>
      </w:r>
      <w:r w:rsidR="00AD23FB" w:rsidRPr="00850E80">
        <w:rPr>
          <w:rFonts w:ascii="Times New Roman" w:hAnsi="Times New Roman"/>
          <w:sz w:val="22"/>
          <w:szCs w:val="22"/>
        </w:rPr>
        <w:t>nr</w:t>
      </w:r>
      <w:r w:rsidR="000D4CF6">
        <w:rPr>
          <w:rFonts w:ascii="Times New Roman" w:hAnsi="Times New Roman"/>
          <w:sz w:val="22"/>
          <w:szCs w:val="22"/>
        </w:rPr>
        <w:t> </w:t>
      </w:r>
      <w:r w:rsidR="001C0E7D" w:rsidRPr="005B67B7">
        <w:rPr>
          <w:rFonts w:ascii="Times New Roman" w:hAnsi="Times New Roman"/>
          <w:sz w:val="22"/>
          <w:szCs w:val="22"/>
        </w:rPr>
        <w:t>3436/52e/2019</w:t>
      </w:r>
      <w:r w:rsidR="004A221E">
        <w:rPr>
          <w:rFonts w:ascii="Times New Roman" w:hAnsi="Times New Roman"/>
          <w:sz w:val="22"/>
          <w:szCs w:val="22"/>
        </w:rPr>
        <w:t xml:space="preserve"> </w:t>
      </w:r>
      <w:r w:rsidR="00D37EA9" w:rsidRPr="00850E80">
        <w:rPr>
          <w:rFonts w:ascii="Times New Roman" w:hAnsi="Times New Roman"/>
          <w:sz w:val="22"/>
          <w:szCs w:val="22"/>
        </w:rPr>
        <w:t xml:space="preserve">Krajowej </w:t>
      </w:r>
      <w:r w:rsidR="00FF7657" w:rsidRPr="00850E80">
        <w:rPr>
          <w:rFonts w:ascii="Times New Roman" w:hAnsi="Times New Roman"/>
          <w:sz w:val="22"/>
          <w:szCs w:val="22"/>
        </w:rPr>
        <w:t xml:space="preserve">Rady Biegłych Rewidentów z dnia </w:t>
      </w:r>
      <w:r w:rsidR="001C0E7D" w:rsidRPr="005B67B7">
        <w:rPr>
          <w:rFonts w:ascii="Times New Roman" w:hAnsi="Times New Roman"/>
          <w:sz w:val="22"/>
          <w:szCs w:val="22"/>
        </w:rPr>
        <w:t xml:space="preserve">8 kwietnia 2019 </w:t>
      </w:r>
      <w:r w:rsidR="00167B3C" w:rsidRPr="00D03DEC">
        <w:rPr>
          <w:rFonts w:ascii="Times New Roman" w:hAnsi="Times New Roman"/>
          <w:sz w:val="22"/>
          <w:szCs w:val="22"/>
        </w:rPr>
        <w:t>roku</w:t>
      </w:r>
      <w:r w:rsidR="00FF7657" w:rsidRPr="00850E80">
        <w:rPr>
          <w:rFonts w:ascii="Times New Roman" w:hAnsi="Times New Roman"/>
          <w:sz w:val="22"/>
          <w:szCs w:val="22"/>
        </w:rPr>
        <w:t>.</w:t>
      </w:r>
      <w:r w:rsidR="007726CC" w:rsidRPr="00850E80">
        <w:rPr>
          <w:rFonts w:ascii="Times New Roman" w:hAnsi="Times New Roman"/>
          <w:sz w:val="22"/>
          <w:szCs w:val="22"/>
        </w:rPr>
        <w:t xml:space="preserve"> </w:t>
      </w:r>
    </w:p>
    <w:p w14:paraId="4427D300" w14:textId="26103C51" w:rsidR="007726CC" w:rsidRPr="00850E80" w:rsidRDefault="0004354C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 xml:space="preserve">Przegląd </w:t>
      </w:r>
      <w:r w:rsidR="007D0DFD" w:rsidRPr="007D0DFD">
        <w:rPr>
          <w:rFonts w:ascii="Times New Roman" w:hAnsi="Times New Roman"/>
          <w:sz w:val="22"/>
          <w:szCs w:val="22"/>
        </w:rPr>
        <w:t>śródroczne</w:t>
      </w:r>
      <w:r w:rsidR="007D0DFD">
        <w:rPr>
          <w:rFonts w:ascii="Times New Roman" w:hAnsi="Times New Roman"/>
          <w:sz w:val="22"/>
          <w:szCs w:val="22"/>
        </w:rPr>
        <w:t>go</w:t>
      </w:r>
      <w:r w:rsidR="007D0DFD" w:rsidRPr="007D0DFD">
        <w:rPr>
          <w:rFonts w:ascii="Times New Roman" w:hAnsi="Times New Roman"/>
          <w:sz w:val="22"/>
          <w:szCs w:val="22"/>
        </w:rPr>
        <w:t xml:space="preserve"> </w:t>
      </w:r>
      <w:r w:rsidR="005413E6" w:rsidRPr="005413E6">
        <w:rPr>
          <w:rFonts w:ascii="Times New Roman" w:hAnsi="Times New Roman"/>
          <w:sz w:val="22"/>
          <w:szCs w:val="22"/>
        </w:rPr>
        <w:t>skonsolidowane</w:t>
      </w:r>
      <w:r w:rsidR="005413E6">
        <w:rPr>
          <w:rFonts w:ascii="Times New Roman" w:hAnsi="Times New Roman"/>
          <w:sz w:val="22"/>
          <w:szCs w:val="22"/>
        </w:rPr>
        <w:t>go</w:t>
      </w:r>
      <w:r w:rsidR="005413E6" w:rsidRPr="005413E6">
        <w:rPr>
          <w:rFonts w:ascii="Times New Roman" w:hAnsi="Times New Roman"/>
          <w:sz w:val="22"/>
          <w:szCs w:val="22"/>
        </w:rPr>
        <w:t xml:space="preserve"> </w:t>
      </w:r>
      <w:r w:rsidRPr="00850E80">
        <w:rPr>
          <w:rFonts w:ascii="Times New Roman" w:hAnsi="Times New Roman"/>
          <w:sz w:val="22"/>
          <w:szCs w:val="22"/>
        </w:rPr>
        <w:t>spraw</w:t>
      </w:r>
      <w:r w:rsidR="00D37EA9" w:rsidRPr="00850E80">
        <w:rPr>
          <w:rFonts w:ascii="Times New Roman" w:hAnsi="Times New Roman"/>
          <w:sz w:val="22"/>
          <w:szCs w:val="22"/>
        </w:rPr>
        <w:t>ozdania finansowego polega</w:t>
      </w:r>
      <w:r w:rsidRPr="00850E80">
        <w:rPr>
          <w:rFonts w:ascii="Times New Roman" w:hAnsi="Times New Roman"/>
          <w:sz w:val="22"/>
          <w:szCs w:val="22"/>
        </w:rPr>
        <w:t xml:space="preserve"> na kierowaniu zapytań</w:t>
      </w:r>
      <w:r w:rsidR="004A221E">
        <w:rPr>
          <w:rFonts w:ascii="Times New Roman" w:hAnsi="Times New Roman"/>
          <w:sz w:val="22"/>
          <w:szCs w:val="22"/>
        </w:rPr>
        <w:t>,</w:t>
      </w:r>
      <w:r w:rsidRPr="00850E80">
        <w:rPr>
          <w:rFonts w:ascii="Times New Roman" w:hAnsi="Times New Roman"/>
          <w:sz w:val="22"/>
          <w:szCs w:val="22"/>
        </w:rPr>
        <w:t xml:space="preserve"> </w:t>
      </w:r>
      <w:r w:rsidR="00D37EA9" w:rsidRPr="00850E80">
        <w:rPr>
          <w:rFonts w:ascii="Times New Roman" w:hAnsi="Times New Roman"/>
          <w:sz w:val="22"/>
          <w:szCs w:val="22"/>
        </w:rPr>
        <w:t xml:space="preserve">przede wszystkim </w:t>
      </w:r>
      <w:r w:rsidRPr="00850E80">
        <w:rPr>
          <w:rFonts w:ascii="Times New Roman" w:hAnsi="Times New Roman"/>
          <w:sz w:val="22"/>
          <w:szCs w:val="22"/>
        </w:rPr>
        <w:t xml:space="preserve">do osób odpowiedzialnych za kwestie finansowe i księgowe, </w:t>
      </w:r>
      <w:r w:rsidR="00AD4B7D" w:rsidRPr="00AD4B7D">
        <w:rPr>
          <w:rFonts w:ascii="Times New Roman" w:hAnsi="Times New Roman"/>
          <w:sz w:val="22"/>
          <w:szCs w:val="22"/>
        </w:rPr>
        <w:t xml:space="preserve">oraz </w:t>
      </w:r>
      <w:r w:rsidRPr="00850E80">
        <w:rPr>
          <w:rFonts w:ascii="Times New Roman" w:hAnsi="Times New Roman"/>
          <w:sz w:val="22"/>
          <w:szCs w:val="22"/>
        </w:rPr>
        <w:t xml:space="preserve">przeprowadzaniu procedur analitycznych </w:t>
      </w:r>
      <w:r w:rsidR="007E0170">
        <w:rPr>
          <w:rFonts w:ascii="Times New Roman" w:hAnsi="Times New Roman"/>
          <w:sz w:val="22"/>
          <w:szCs w:val="22"/>
        </w:rPr>
        <w:t>i innych procedur przeglądu</w:t>
      </w:r>
      <w:r w:rsidRPr="00850E80">
        <w:rPr>
          <w:rFonts w:ascii="Times New Roman" w:hAnsi="Times New Roman"/>
          <w:sz w:val="22"/>
          <w:szCs w:val="22"/>
        </w:rPr>
        <w:t>.</w:t>
      </w:r>
    </w:p>
    <w:p w14:paraId="41D6C919" w14:textId="397195C3" w:rsidR="00937D09" w:rsidRPr="00850E80" w:rsidRDefault="0004354C" w:rsidP="002A672F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 xml:space="preserve">Przegląd ma istotnie węższy zakres niż badanie przeprowadzane zgodnie </w:t>
      </w:r>
      <w:r w:rsidR="00312E00" w:rsidRPr="00850E80">
        <w:rPr>
          <w:rFonts w:ascii="Times New Roman" w:hAnsi="Times New Roman"/>
          <w:sz w:val="22"/>
          <w:szCs w:val="22"/>
        </w:rPr>
        <w:t xml:space="preserve">z </w:t>
      </w:r>
      <w:r w:rsidRPr="00850E80">
        <w:rPr>
          <w:rFonts w:ascii="Times New Roman" w:hAnsi="Times New Roman"/>
          <w:sz w:val="22"/>
          <w:szCs w:val="22"/>
        </w:rPr>
        <w:t>Krajowymi Standardami</w:t>
      </w:r>
      <w:r w:rsidR="001C296C" w:rsidRPr="00850E80">
        <w:rPr>
          <w:rFonts w:ascii="Times New Roman" w:hAnsi="Times New Roman"/>
          <w:sz w:val="22"/>
          <w:szCs w:val="22"/>
        </w:rPr>
        <w:t xml:space="preserve"> </w:t>
      </w:r>
      <w:r w:rsidR="00167B3C" w:rsidRPr="00C93335">
        <w:rPr>
          <w:rFonts w:ascii="Times New Roman" w:hAnsi="Times New Roman"/>
          <w:sz w:val="22"/>
          <w:szCs w:val="22"/>
        </w:rPr>
        <w:t>Badania</w:t>
      </w:r>
      <w:r w:rsidR="00167B3C" w:rsidRPr="0078171C">
        <w:rPr>
          <w:rFonts w:ascii="Times New Roman" w:hAnsi="Times New Roman"/>
          <w:sz w:val="22"/>
          <w:szCs w:val="22"/>
        </w:rPr>
        <w:t xml:space="preserve"> </w:t>
      </w:r>
      <w:r w:rsidRPr="00850E80">
        <w:rPr>
          <w:rFonts w:ascii="Times New Roman" w:hAnsi="Times New Roman"/>
          <w:sz w:val="22"/>
          <w:szCs w:val="22"/>
        </w:rPr>
        <w:t xml:space="preserve">w brzmieniu Międzynarodowych Standardów Badania przyjętymi uchwałą nr </w:t>
      </w:r>
      <w:r w:rsidR="00AE0164" w:rsidRPr="00481893">
        <w:rPr>
          <w:rFonts w:ascii="Times New Roman" w:hAnsi="Times New Roman"/>
          <w:sz w:val="22"/>
          <w:szCs w:val="22"/>
        </w:rPr>
        <w:t xml:space="preserve">3430/52a/2019 </w:t>
      </w:r>
      <w:r w:rsidRPr="00850E80">
        <w:rPr>
          <w:rFonts w:ascii="Times New Roman" w:hAnsi="Times New Roman"/>
          <w:sz w:val="22"/>
          <w:szCs w:val="22"/>
        </w:rPr>
        <w:t xml:space="preserve">Krajowej Rady Biegłych Rewidentów z dnia </w:t>
      </w:r>
      <w:r w:rsidR="00AE0164" w:rsidRPr="0060195F">
        <w:rPr>
          <w:rFonts w:ascii="Times New Roman" w:hAnsi="Times New Roman"/>
          <w:sz w:val="22"/>
          <w:szCs w:val="22"/>
        </w:rPr>
        <w:t xml:space="preserve">21 marca 2019 </w:t>
      </w:r>
      <w:r w:rsidR="00AE0164" w:rsidRPr="00D03DEC">
        <w:rPr>
          <w:rFonts w:ascii="Times New Roman" w:hAnsi="Times New Roman"/>
          <w:sz w:val="22"/>
          <w:szCs w:val="22"/>
        </w:rPr>
        <w:t>roku</w:t>
      </w:r>
      <w:r w:rsidR="00AE0164">
        <w:rPr>
          <w:rFonts w:ascii="Times New Roman" w:hAnsi="Times New Roman"/>
          <w:sz w:val="22"/>
          <w:szCs w:val="22"/>
        </w:rPr>
        <w:t xml:space="preserve"> </w:t>
      </w:r>
      <w:r w:rsidR="00AE0164" w:rsidRPr="0060195F">
        <w:rPr>
          <w:rFonts w:ascii="Times New Roman" w:hAnsi="Times New Roman"/>
          <w:sz w:val="22"/>
          <w:szCs w:val="22"/>
        </w:rPr>
        <w:t>(z późniejszymi zmianami)</w:t>
      </w:r>
      <w:r w:rsidRPr="00850E80">
        <w:rPr>
          <w:rFonts w:ascii="Times New Roman" w:hAnsi="Times New Roman"/>
          <w:sz w:val="22"/>
          <w:szCs w:val="22"/>
        </w:rPr>
        <w:t xml:space="preserve"> </w:t>
      </w:r>
      <w:r w:rsidR="00AD4B7D" w:rsidRPr="00AD4B7D">
        <w:rPr>
          <w:rFonts w:ascii="Times New Roman" w:hAnsi="Times New Roman"/>
          <w:sz w:val="22"/>
          <w:szCs w:val="22"/>
        </w:rPr>
        <w:t>i w konsekwencji nie umożliwia nam</w:t>
      </w:r>
      <w:r w:rsidR="00AD4B7D" w:rsidRPr="00AD4B7D" w:rsidDel="00AD4B7D">
        <w:rPr>
          <w:rFonts w:ascii="Times New Roman" w:hAnsi="Times New Roman"/>
          <w:sz w:val="22"/>
          <w:szCs w:val="22"/>
        </w:rPr>
        <w:t xml:space="preserve"> </w:t>
      </w:r>
      <w:r w:rsidRPr="00850E80">
        <w:rPr>
          <w:rFonts w:ascii="Times New Roman" w:hAnsi="Times New Roman"/>
          <w:sz w:val="22"/>
          <w:szCs w:val="22"/>
        </w:rPr>
        <w:t xml:space="preserve">uzyskania pewności, że wszystkie istotne kwestie, które zostałyby zidentyfikowane w trakcie </w:t>
      </w:r>
      <w:r w:rsidRPr="00850E80">
        <w:rPr>
          <w:rFonts w:ascii="Times New Roman" w:hAnsi="Times New Roman"/>
          <w:sz w:val="22"/>
          <w:szCs w:val="22"/>
        </w:rPr>
        <w:lastRenderedPageBreak/>
        <w:t>badania, zostały ujawnione. W związku z tym nie wyrażam</w:t>
      </w:r>
      <w:r w:rsidR="00D37EA9" w:rsidRPr="00850E80">
        <w:rPr>
          <w:rFonts w:ascii="Times New Roman" w:hAnsi="Times New Roman"/>
          <w:sz w:val="22"/>
          <w:szCs w:val="22"/>
        </w:rPr>
        <w:t>y opinii z ba</w:t>
      </w:r>
      <w:r w:rsidR="00FF169C">
        <w:rPr>
          <w:rFonts w:ascii="Times New Roman" w:hAnsi="Times New Roman"/>
          <w:sz w:val="22"/>
          <w:szCs w:val="22"/>
        </w:rPr>
        <w:t>dania na </w:t>
      </w:r>
      <w:r w:rsidR="000A1A67" w:rsidRPr="00850E80">
        <w:rPr>
          <w:rFonts w:ascii="Times New Roman" w:hAnsi="Times New Roman"/>
          <w:sz w:val="22"/>
          <w:szCs w:val="22"/>
        </w:rPr>
        <w:t>temat tego</w:t>
      </w:r>
      <w:r w:rsidR="00D37EA9" w:rsidRPr="00850E80">
        <w:rPr>
          <w:rFonts w:ascii="Times New Roman" w:hAnsi="Times New Roman"/>
          <w:sz w:val="22"/>
          <w:szCs w:val="22"/>
        </w:rPr>
        <w:t xml:space="preserve"> </w:t>
      </w:r>
      <w:r w:rsidR="00E9202B">
        <w:rPr>
          <w:rFonts w:ascii="Times New Roman" w:hAnsi="Times New Roman"/>
          <w:sz w:val="22"/>
          <w:szCs w:val="22"/>
        </w:rPr>
        <w:t xml:space="preserve">śródrocznego </w:t>
      </w:r>
      <w:r w:rsidR="00B66A89" w:rsidRPr="00850E80">
        <w:rPr>
          <w:rFonts w:ascii="Times New Roman" w:hAnsi="Times New Roman"/>
          <w:sz w:val="22"/>
          <w:szCs w:val="22"/>
        </w:rPr>
        <w:t xml:space="preserve">skonsolidowanego </w:t>
      </w:r>
      <w:r w:rsidR="00D37EA9" w:rsidRPr="00850E80">
        <w:rPr>
          <w:rFonts w:ascii="Times New Roman" w:hAnsi="Times New Roman"/>
          <w:sz w:val="22"/>
          <w:szCs w:val="22"/>
        </w:rPr>
        <w:t>sprawozdania finansowego</w:t>
      </w:r>
      <w:r w:rsidRPr="00850E80">
        <w:rPr>
          <w:rFonts w:ascii="Times New Roman" w:hAnsi="Times New Roman"/>
          <w:sz w:val="22"/>
          <w:szCs w:val="22"/>
        </w:rPr>
        <w:t xml:space="preserve">. </w:t>
      </w:r>
    </w:p>
    <w:p w14:paraId="10F7E349" w14:textId="77777777" w:rsidR="00DC32E5" w:rsidRDefault="00DC32E5" w:rsidP="00A87C1E">
      <w:pPr>
        <w:pStyle w:val="Tekstpodstawowy"/>
        <w:tabs>
          <w:tab w:val="left" w:pos="426"/>
        </w:tabs>
        <w:spacing w:after="0" w:line="360" w:lineRule="auto"/>
        <w:jc w:val="both"/>
        <w:outlineLvl w:val="0"/>
        <w:rPr>
          <w:rFonts w:ascii="Times New Roman" w:hAnsi="Times New Roman"/>
          <w:i/>
          <w:sz w:val="22"/>
          <w:szCs w:val="22"/>
          <w:lang w:val="pl-PL"/>
        </w:rPr>
      </w:pPr>
    </w:p>
    <w:p w14:paraId="4E797273" w14:textId="1040C1A3" w:rsidR="006C01E6" w:rsidRPr="00850E80" w:rsidRDefault="0004354C" w:rsidP="00A87C1E">
      <w:pPr>
        <w:pStyle w:val="Tekstpodstawowy"/>
        <w:tabs>
          <w:tab w:val="left" w:pos="426"/>
        </w:tabs>
        <w:spacing w:after="0" w:line="360" w:lineRule="auto"/>
        <w:jc w:val="both"/>
        <w:outlineLvl w:val="0"/>
        <w:rPr>
          <w:rFonts w:ascii="Times New Roman" w:hAnsi="Times New Roman"/>
          <w:i/>
          <w:sz w:val="22"/>
          <w:szCs w:val="22"/>
          <w:lang w:val="pl-PL"/>
        </w:rPr>
      </w:pPr>
      <w:r w:rsidRPr="00850E80">
        <w:rPr>
          <w:rFonts w:ascii="Times New Roman" w:hAnsi="Times New Roman"/>
          <w:i/>
          <w:sz w:val="22"/>
          <w:szCs w:val="22"/>
          <w:lang w:val="pl-PL"/>
        </w:rPr>
        <w:t>Wniosek</w:t>
      </w:r>
      <w:r w:rsidR="00C8430F" w:rsidRPr="00850E80">
        <w:rPr>
          <w:rStyle w:val="Odwoanieprzypisudolnego"/>
          <w:rFonts w:ascii="Times New Roman" w:hAnsi="Times New Roman"/>
          <w:i/>
          <w:sz w:val="22"/>
          <w:szCs w:val="22"/>
          <w:lang w:val="pl-PL"/>
        </w:rPr>
        <w:footnoteReference w:id="3"/>
      </w:r>
    </w:p>
    <w:p w14:paraId="394662C3" w14:textId="3880A22C" w:rsidR="006649BD" w:rsidRPr="00850E80" w:rsidRDefault="006649BD" w:rsidP="006649BD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>Na podstawie przeprowadzonego przeglądu</w:t>
      </w:r>
      <w:r w:rsidR="004A221E">
        <w:rPr>
          <w:rFonts w:ascii="Times New Roman" w:hAnsi="Times New Roman"/>
          <w:sz w:val="22"/>
          <w:szCs w:val="22"/>
        </w:rPr>
        <w:t>,</w:t>
      </w:r>
      <w:r w:rsidRPr="00850E80">
        <w:rPr>
          <w:rFonts w:ascii="Times New Roman" w:hAnsi="Times New Roman"/>
          <w:sz w:val="22"/>
          <w:szCs w:val="22"/>
        </w:rPr>
        <w:t xml:space="preserve"> nic nie zwróciło naszej uwagi, co kazałoby nam</w:t>
      </w:r>
      <w:r w:rsidR="00897F32" w:rsidRPr="00850E80">
        <w:rPr>
          <w:rFonts w:ascii="Times New Roman" w:hAnsi="Times New Roman"/>
          <w:sz w:val="22"/>
          <w:szCs w:val="22"/>
        </w:rPr>
        <w:t xml:space="preserve"> sądzić, że załączone</w:t>
      </w:r>
      <w:r w:rsidRPr="00850E80">
        <w:rPr>
          <w:rFonts w:ascii="Times New Roman" w:hAnsi="Times New Roman"/>
          <w:sz w:val="22"/>
          <w:szCs w:val="22"/>
        </w:rPr>
        <w:t xml:space="preserve"> </w:t>
      </w:r>
      <w:r w:rsidR="00E9202B">
        <w:rPr>
          <w:rFonts w:ascii="Times New Roman" w:hAnsi="Times New Roman"/>
          <w:sz w:val="22"/>
          <w:szCs w:val="22"/>
        </w:rPr>
        <w:t xml:space="preserve">śródroczne </w:t>
      </w:r>
      <w:r w:rsidR="000A1A67" w:rsidRPr="00850E80">
        <w:rPr>
          <w:rFonts w:ascii="Times New Roman" w:hAnsi="Times New Roman"/>
          <w:sz w:val="22"/>
          <w:szCs w:val="22"/>
        </w:rPr>
        <w:t xml:space="preserve">skonsolidowane </w:t>
      </w:r>
      <w:r w:rsidRPr="00850E80">
        <w:rPr>
          <w:rFonts w:ascii="Times New Roman" w:hAnsi="Times New Roman"/>
          <w:sz w:val="22"/>
          <w:szCs w:val="22"/>
        </w:rPr>
        <w:t xml:space="preserve">sprawozdanie finansowe nie </w:t>
      </w:r>
      <w:r w:rsidR="00D74C29">
        <w:rPr>
          <w:rFonts w:ascii="Times New Roman" w:hAnsi="Times New Roman"/>
          <w:sz w:val="22"/>
          <w:szCs w:val="22"/>
        </w:rPr>
        <w:t>przedstawia rzetelnego i </w:t>
      </w:r>
      <w:r w:rsidRPr="00850E80">
        <w:rPr>
          <w:rFonts w:ascii="Times New Roman" w:hAnsi="Times New Roman"/>
          <w:sz w:val="22"/>
          <w:szCs w:val="22"/>
        </w:rPr>
        <w:t xml:space="preserve">jasnego obrazu sytuacji majątkowej i finansowej </w:t>
      </w:r>
      <w:r w:rsidR="000A1A67" w:rsidRPr="00850E80">
        <w:rPr>
          <w:rFonts w:ascii="Times New Roman" w:hAnsi="Times New Roman"/>
          <w:sz w:val="22"/>
          <w:szCs w:val="22"/>
        </w:rPr>
        <w:t>grupy kapitałowej</w:t>
      </w:r>
      <w:r w:rsidRPr="00850E80">
        <w:rPr>
          <w:rFonts w:ascii="Times New Roman" w:hAnsi="Times New Roman"/>
          <w:sz w:val="22"/>
          <w:szCs w:val="22"/>
        </w:rPr>
        <w:t xml:space="preserve"> na dzień </w:t>
      </w:r>
      <w:r w:rsidR="004A221E" w:rsidRPr="004A221E">
        <w:rPr>
          <w:rFonts w:ascii="Times New Roman" w:hAnsi="Times New Roman"/>
          <w:sz w:val="22"/>
          <w:szCs w:val="22"/>
        </w:rPr>
        <w:t>30 czerwca 2020 r.</w:t>
      </w:r>
      <w:r w:rsidR="00D74E98">
        <w:rPr>
          <w:rFonts w:ascii="Times New Roman" w:hAnsi="Times New Roman"/>
          <w:sz w:val="22"/>
          <w:szCs w:val="22"/>
        </w:rPr>
        <w:t xml:space="preserve"> </w:t>
      </w:r>
      <w:r w:rsidRPr="00850E80">
        <w:rPr>
          <w:rFonts w:ascii="Times New Roman" w:hAnsi="Times New Roman"/>
          <w:sz w:val="22"/>
          <w:szCs w:val="22"/>
        </w:rPr>
        <w:t>oraz jej wynik</w:t>
      </w:r>
      <w:r w:rsidR="007E0170">
        <w:rPr>
          <w:rFonts w:ascii="Times New Roman" w:hAnsi="Times New Roman"/>
          <w:sz w:val="22"/>
          <w:szCs w:val="22"/>
        </w:rPr>
        <w:t>u</w:t>
      </w:r>
      <w:r w:rsidRPr="00850E80">
        <w:rPr>
          <w:rFonts w:ascii="Times New Roman" w:hAnsi="Times New Roman"/>
          <w:sz w:val="22"/>
          <w:szCs w:val="22"/>
        </w:rPr>
        <w:t xml:space="preserve"> finansow</w:t>
      </w:r>
      <w:r w:rsidR="00D74C29">
        <w:rPr>
          <w:rFonts w:ascii="Times New Roman" w:hAnsi="Times New Roman"/>
          <w:sz w:val="22"/>
          <w:szCs w:val="22"/>
        </w:rPr>
        <w:t>ego</w:t>
      </w:r>
      <w:r w:rsidRPr="00850E80">
        <w:rPr>
          <w:rFonts w:ascii="Times New Roman" w:hAnsi="Times New Roman"/>
          <w:sz w:val="22"/>
          <w:szCs w:val="22"/>
        </w:rPr>
        <w:t xml:space="preserve"> za okres od</w:t>
      </w:r>
      <w:r w:rsidR="004A221E">
        <w:rPr>
          <w:rFonts w:ascii="Times New Roman" w:hAnsi="Times New Roman"/>
          <w:sz w:val="22"/>
          <w:szCs w:val="22"/>
        </w:rPr>
        <w:t xml:space="preserve"> </w:t>
      </w:r>
      <w:r w:rsidR="004A221E" w:rsidRPr="004A221E">
        <w:rPr>
          <w:rFonts w:ascii="Times New Roman" w:hAnsi="Times New Roman"/>
          <w:sz w:val="22"/>
          <w:szCs w:val="22"/>
        </w:rPr>
        <w:t>1 stycznia do 30 czerwca 2020 r.</w:t>
      </w:r>
      <w:r w:rsidR="00D74E98">
        <w:rPr>
          <w:rFonts w:ascii="Times New Roman" w:hAnsi="Times New Roman"/>
          <w:sz w:val="22"/>
          <w:szCs w:val="22"/>
        </w:rPr>
        <w:t xml:space="preserve"> </w:t>
      </w:r>
      <w:r w:rsidRPr="00850E80">
        <w:rPr>
          <w:rFonts w:ascii="Times New Roman" w:hAnsi="Times New Roman"/>
          <w:sz w:val="22"/>
          <w:szCs w:val="22"/>
        </w:rPr>
        <w:t>zgodnie z</w:t>
      </w:r>
      <w:r w:rsidR="00722295">
        <w:rPr>
          <w:rFonts w:ascii="Times New Roman" w:hAnsi="Times New Roman"/>
          <w:sz w:val="22"/>
          <w:szCs w:val="22"/>
        </w:rPr>
        <w:t> </w:t>
      </w:r>
      <w:r w:rsidRPr="00850E80">
        <w:rPr>
          <w:rFonts w:ascii="Times New Roman" w:hAnsi="Times New Roman"/>
          <w:sz w:val="22"/>
          <w:szCs w:val="22"/>
        </w:rPr>
        <w:t>Międzynarodowymi Standardami Rachunkowości, Międzynarodowymi Standardami Sprawozdawczości Finansowej oraz związanymi z nimi interpretacjami ogłoszonymi w formie rozporządzeń Komisji Europejskiej i przyjętymi zasadami (polityką) rachunkowości.</w:t>
      </w:r>
    </w:p>
    <w:p w14:paraId="70E8DC05" w14:textId="77777777" w:rsidR="005E4D0D" w:rsidRPr="00850E80" w:rsidRDefault="005E4D0D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</w:p>
    <w:p w14:paraId="18929C8B" w14:textId="77777777" w:rsidR="002B7EA6" w:rsidRPr="00850E80" w:rsidRDefault="002B7EA6" w:rsidP="00937D09">
      <w:pPr>
        <w:widowControl/>
        <w:tabs>
          <w:tab w:val="left" w:pos="426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</w:p>
    <w:p w14:paraId="3F8152F1" w14:textId="6BE54127" w:rsidR="002A672F" w:rsidRPr="00850E80" w:rsidRDefault="002A672F" w:rsidP="00937D09">
      <w:pPr>
        <w:widowControl/>
        <w:tabs>
          <w:tab w:val="left" w:pos="426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>Data raportu</w:t>
      </w:r>
      <w:r w:rsidR="004A221E">
        <w:rPr>
          <w:rFonts w:ascii="Times New Roman" w:hAnsi="Times New Roman"/>
          <w:sz w:val="22"/>
          <w:szCs w:val="22"/>
        </w:rPr>
        <w:t xml:space="preserve"> </w:t>
      </w:r>
      <w:r w:rsidRPr="00850E80">
        <w:rPr>
          <w:rFonts w:ascii="Times New Roman" w:hAnsi="Times New Roman"/>
          <w:sz w:val="22"/>
          <w:szCs w:val="22"/>
        </w:rPr>
        <w:t>………………………………………………….</w:t>
      </w:r>
    </w:p>
    <w:p w14:paraId="4E797289" w14:textId="75BBFEDC" w:rsidR="00930795" w:rsidRPr="00850E80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>(Imię i nazwisko, numer w rejestrze i podpis biegłego rewidenta)</w:t>
      </w:r>
    </w:p>
    <w:p w14:paraId="15DDC3C5" w14:textId="0D610856" w:rsidR="002A672F" w:rsidRPr="00850E80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>………………………………………………………………..</w:t>
      </w:r>
    </w:p>
    <w:p w14:paraId="5D087C6B" w14:textId="77777777" w:rsidR="002A672F" w:rsidRPr="00850E80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</w:p>
    <w:p w14:paraId="2999F96D" w14:textId="2FF433C5" w:rsidR="002A672F" w:rsidRPr="00850E80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>Działający w imieniu:</w:t>
      </w:r>
    </w:p>
    <w:p w14:paraId="13029B4C" w14:textId="27E0A361" w:rsidR="002A672F" w:rsidRPr="00850E80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 xml:space="preserve">(Nazwa, adres i numer na liście firm audytorskich, </w:t>
      </w:r>
      <w:r w:rsidR="00BC62B8" w:rsidRPr="00BC62B8">
        <w:rPr>
          <w:rFonts w:ascii="Times New Roman" w:hAnsi="Times New Roman"/>
          <w:sz w:val="22"/>
          <w:szCs w:val="22"/>
        </w:rPr>
        <w:t xml:space="preserve">firmy </w:t>
      </w:r>
      <w:r w:rsidRPr="00850E80">
        <w:rPr>
          <w:rFonts w:ascii="Times New Roman" w:hAnsi="Times New Roman"/>
          <w:sz w:val="22"/>
          <w:szCs w:val="22"/>
        </w:rPr>
        <w:t xml:space="preserve">w imieniu </w:t>
      </w:r>
      <w:r w:rsidR="00BC62B8" w:rsidRPr="00850E80">
        <w:rPr>
          <w:rFonts w:ascii="Times New Roman" w:hAnsi="Times New Roman"/>
          <w:sz w:val="22"/>
          <w:szCs w:val="22"/>
        </w:rPr>
        <w:t>które</w:t>
      </w:r>
      <w:r w:rsidR="00BC62B8">
        <w:rPr>
          <w:rFonts w:ascii="Times New Roman" w:hAnsi="Times New Roman"/>
          <w:sz w:val="22"/>
          <w:szCs w:val="22"/>
        </w:rPr>
        <w:t>j</w:t>
      </w:r>
      <w:r w:rsidR="00BC62B8" w:rsidRPr="00850E80">
        <w:rPr>
          <w:rFonts w:ascii="Times New Roman" w:hAnsi="Times New Roman"/>
          <w:sz w:val="22"/>
          <w:szCs w:val="22"/>
        </w:rPr>
        <w:t xml:space="preserve"> </w:t>
      </w:r>
      <w:r w:rsidRPr="00850E80">
        <w:rPr>
          <w:rFonts w:ascii="Times New Roman" w:hAnsi="Times New Roman"/>
          <w:sz w:val="22"/>
          <w:szCs w:val="22"/>
        </w:rPr>
        <w:t>biegły rewident dokonał przeglądu sprawozdania finansowego)</w:t>
      </w:r>
    </w:p>
    <w:sectPr w:rsidR="002A672F" w:rsidRPr="00850E80" w:rsidSect="00A8676C">
      <w:headerReference w:type="default" r:id="rId12"/>
      <w:footerReference w:type="even" r:id="rId13"/>
      <w:footerReference w:type="default" r:id="rId14"/>
      <w:headerReference w:type="first" r:id="rId15"/>
      <w:type w:val="continuous"/>
      <w:pgSz w:w="11907" w:h="16727"/>
      <w:pgMar w:top="1985" w:right="1134" w:bottom="851" w:left="1134" w:header="567" w:footer="380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44B27C" w14:textId="77777777" w:rsidR="008362A3" w:rsidRDefault="008362A3">
      <w:r>
        <w:separator/>
      </w:r>
    </w:p>
  </w:endnote>
  <w:endnote w:type="continuationSeparator" w:id="0">
    <w:p w14:paraId="626ABA9F" w14:textId="77777777" w:rsidR="008362A3" w:rsidRDefault="008362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7972A7" w14:textId="77777777" w:rsidR="00EB1876" w:rsidRDefault="00EB187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E7972A8" w14:textId="77777777" w:rsidR="00EB1876" w:rsidRDefault="00EB1876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7972A9" w14:textId="4826F86C" w:rsidR="00EB1876" w:rsidRPr="008C5387" w:rsidRDefault="00EB1876">
    <w:pPr>
      <w:pStyle w:val="Stopka"/>
      <w:framePr w:wrap="around" w:vAnchor="text" w:hAnchor="margin" w:xAlign="right" w:y="1"/>
      <w:rPr>
        <w:rStyle w:val="Numerstrony"/>
        <w:rFonts w:ascii="Times New Roman" w:hAnsi="Times New Roman"/>
        <w:sz w:val="20"/>
      </w:rPr>
    </w:pPr>
    <w:r w:rsidRPr="008C5387">
      <w:rPr>
        <w:rStyle w:val="Numerstrony"/>
        <w:rFonts w:ascii="Times New Roman" w:hAnsi="Times New Roman"/>
        <w:sz w:val="20"/>
      </w:rPr>
      <w:fldChar w:fldCharType="begin"/>
    </w:r>
    <w:r w:rsidRPr="008C5387">
      <w:rPr>
        <w:rStyle w:val="Numerstrony"/>
        <w:rFonts w:ascii="Times New Roman" w:hAnsi="Times New Roman"/>
        <w:sz w:val="20"/>
      </w:rPr>
      <w:instrText xml:space="preserve">PAGE  </w:instrText>
    </w:r>
    <w:r w:rsidRPr="008C5387">
      <w:rPr>
        <w:rStyle w:val="Numerstrony"/>
        <w:rFonts w:ascii="Times New Roman" w:hAnsi="Times New Roman"/>
        <w:sz w:val="20"/>
      </w:rPr>
      <w:fldChar w:fldCharType="separate"/>
    </w:r>
    <w:r w:rsidR="00AE0164">
      <w:rPr>
        <w:rStyle w:val="Numerstrony"/>
        <w:rFonts w:ascii="Times New Roman" w:hAnsi="Times New Roman"/>
        <w:noProof/>
        <w:sz w:val="20"/>
      </w:rPr>
      <w:t>2</w:t>
    </w:r>
    <w:r w:rsidRPr="008C5387">
      <w:rPr>
        <w:rStyle w:val="Numerstrony"/>
        <w:rFonts w:ascii="Times New Roman" w:hAnsi="Times New Roman"/>
        <w:sz w:val="20"/>
      </w:rPr>
      <w:fldChar w:fldCharType="end"/>
    </w:r>
  </w:p>
  <w:p w14:paraId="4E7972AA" w14:textId="77777777" w:rsidR="00EB1876" w:rsidRPr="00F6758A" w:rsidRDefault="00EB1876">
    <w:pPr>
      <w:pStyle w:val="Stopka"/>
      <w:ind w:right="360" w:firstLine="360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202AC2" w14:textId="77777777" w:rsidR="008362A3" w:rsidRDefault="008362A3">
      <w:r>
        <w:separator/>
      </w:r>
    </w:p>
  </w:footnote>
  <w:footnote w:type="continuationSeparator" w:id="0">
    <w:p w14:paraId="21062672" w14:textId="77777777" w:rsidR="008362A3" w:rsidRDefault="008362A3">
      <w:r>
        <w:continuationSeparator/>
      </w:r>
    </w:p>
  </w:footnote>
  <w:footnote w:id="1">
    <w:p w14:paraId="3DF845DA" w14:textId="1E582EF4" w:rsidR="00722295" w:rsidRPr="006970BF" w:rsidRDefault="00722295" w:rsidP="006970BF">
      <w:pPr>
        <w:pStyle w:val="Tekstprzypisudolnego"/>
        <w:ind w:left="284" w:hanging="284"/>
        <w:jc w:val="both"/>
        <w:rPr>
          <w:sz w:val="18"/>
          <w:szCs w:val="18"/>
        </w:rPr>
      </w:pPr>
      <w:r w:rsidRPr="006970BF">
        <w:rPr>
          <w:rStyle w:val="Odwoanieprzypisudolnego"/>
          <w:sz w:val="18"/>
          <w:szCs w:val="18"/>
        </w:rPr>
        <w:footnoteRef/>
      </w:r>
      <w:r w:rsidRPr="006970BF">
        <w:rPr>
          <w:sz w:val="18"/>
          <w:szCs w:val="18"/>
        </w:rPr>
        <w:t xml:space="preserve"> </w:t>
      </w:r>
      <w:r w:rsidR="006970BF">
        <w:rPr>
          <w:sz w:val="18"/>
          <w:szCs w:val="18"/>
        </w:rPr>
        <w:tab/>
      </w:r>
      <w:r w:rsidRPr="006970BF">
        <w:rPr>
          <w:sz w:val="18"/>
          <w:szCs w:val="18"/>
        </w:rPr>
        <w:t>Nazwa adresata raportu</w:t>
      </w:r>
      <w:r w:rsidR="004A221E" w:rsidRPr="006970BF">
        <w:rPr>
          <w:sz w:val="18"/>
          <w:szCs w:val="18"/>
        </w:rPr>
        <w:t>.</w:t>
      </w:r>
    </w:p>
  </w:footnote>
  <w:footnote w:id="2">
    <w:p w14:paraId="2AE7536E" w14:textId="380E194A" w:rsidR="00722295" w:rsidRPr="006970BF" w:rsidRDefault="00722295" w:rsidP="006970BF">
      <w:pPr>
        <w:pStyle w:val="Tekstprzypisudolnego"/>
        <w:ind w:left="284" w:hanging="284"/>
        <w:jc w:val="both"/>
        <w:rPr>
          <w:sz w:val="18"/>
          <w:szCs w:val="18"/>
        </w:rPr>
      </w:pPr>
      <w:r w:rsidRPr="006970BF">
        <w:rPr>
          <w:rStyle w:val="Odwoanieprzypisudolnego"/>
          <w:sz w:val="18"/>
          <w:szCs w:val="18"/>
        </w:rPr>
        <w:footnoteRef/>
      </w:r>
      <w:r w:rsidRPr="006970BF">
        <w:rPr>
          <w:sz w:val="18"/>
          <w:szCs w:val="18"/>
        </w:rPr>
        <w:t xml:space="preserve"> </w:t>
      </w:r>
      <w:r w:rsidR="006970BF">
        <w:rPr>
          <w:sz w:val="18"/>
          <w:szCs w:val="18"/>
        </w:rPr>
        <w:tab/>
      </w:r>
      <w:r w:rsidRPr="006970BF">
        <w:rPr>
          <w:sz w:val="18"/>
          <w:szCs w:val="18"/>
        </w:rPr>
        <w:t>Nazwa jednostki dominującej i określenie jej formy prawnej</w:t>
      </w:r>
      <w:r w:rsidR="004A221E" w:rsidRPr="006970BF">
        <w:rPr>
          <w:sz w:val="18"/>
          <w:szCs w:val="18"/>
        </w:rPr>
        <w:t>.</w:t>
      </w:r>
    </w:p>
  </w:footnote>
  <w:footnote w:id="3">
    <w:p w14:paraId="4882ED6A" w14:textId="77777777" w:rsidR="004A221E" w:rsidRPr="006970BF" w:rsidRDefault="00C8430F" w:rsidP="004A221E">
      <w:pPr>
        <w:pStyle w:val="Tekstprzypisudolnego"/>
        <w:ind w:left="284" w:hanging="284"/>
        <w:jc w:val="both"/>
        <w:rPr>
          <w:sz w:val="18"/>
          <w:szCs w:val="18"/>
        </w:rPr>
      </w:pPr>
      <w:r w:rsidRPr="006970BF">
        <w:rPr>
          <w:rStyle w:val="Odwoanieprzypisudolnego"/>
          <w:sz w:val="18"/>
          <w:szCs w:val="18"/>
        </w:rPr>
        <w:footnoteRef/>
      </w:r>
      <w:r w:rsidRPr="006970BF">
        <w:rPr>
          <w:sz w:val="18"/>
          <w:szCs w:val="18"/>
        </w:rPr>
        <w:t xml:space="preserve"> </w:t>
      </w:r>
      <w:r w:rsidR="004A221E" w:rsidRPr="006970BF">
        <w:rPr>
          <w:sz w:val="18"/>
          <w:szCs w:val="18"/>
        </w:rPr>
        <w:tab/>
      </w:r>
      <w:r w:rsidRPr="006970BF">
        <w:rPr>
          <w:sz w:val="18"/>
          <w:szCs w:val="18"/>
        </w:rPr>
        <w:t xml:space="preserve">Jeżeli występują kwestie wymagające wyrażenia wniosku z zastrzeżeniem lub </w:t>
      </w:r>
      <w:r w:rsidR="007E0170" w:rsidRPr="006970BF">
        <w:rPr>
          <w:sz w:val="18"/>
          <w:szCs w:val="18"/>
        </w:rPr>
        <w:t xml:space="preserve">wniosku </w:t>
      </w:r>
      <w:r w:rsidRPr="006970BF">
        <w:rPr>
          <w:sz w:val="18"/>
          <w:szCs w:val="18"/>
        </w:rPr>
        <w:t xml:space="preserve">negatywnego to należy </w:t>
      </w:r>
      <w:r w:rsidR="007E0170" w:rsidRPr="006970BF">
        <w:rPr>
          <w:sz w:val="18"/>
          <w:szCs w:val="18"/>
        </w:rPr>
        <w:t>odpowiednio, zgodnie z wymogami KS</w:t>
      </w:r>
      <w:r w:rsidR="00476715" w:rsidRPr="006970BF">
        <w:rPr>
          <w:sz w:val="18"/>
          <w:szCs w:val="18"/>
        </w:rPr>
        <w:t>P</w:t>
      </w:r>
      <w:r w:rsidR="007E0170" w:rsidRPr="006970BF">
        <w:rPr>
          <w:sz w:val="18"/>
          <w:szCs w:val="18"/>
        </w:rPr>
        <w:t xml:space="preserve"> 2410 w brzmieniu MSUP 2410, zmodyfikować treść tego paragrafu oraz </w:t>
      </w:r>
      <w:r w:rsidRPr="006970BF">
        <w:rPr>
          <w:sz w:val="18"/>
          <w:szCs w:val="18"/>
        </w:rPr>
        <w:t xml:space="preserve">wstawić </w:t>
      </w:r>
      <w:r w:rsidR="007E0170" w:rsidRPr="006970BF">
        <w:rPr>
          <w:sz w:val="18"/>
          <w:szCs w:val="18"/>
        </w:rPr>
        <w:t>powyżej paragraf zatytułowany odpowiednio: U</w:t>
      </w:r>
      <w:r w:rsidRPr="006970BF">
        <w:rPr>
          <w:sz w:val="18"/>
          <w:szCs w:val="18"/>
        </w:rPr>
        <w:t>zasadnien</w:t>
      </w:r>
      <w:r w:rsidR="007E0170" w:rsidRPr="006970BF">
        <w:rPr>
          <w:sz w:val="18"/>
          <w:szCs w:val="18"/>
        </w:rPr>
        <w:t>ie wniosku z zastrzeżeniem lub U</w:t>
      </w:r>
      <w:r w:rsidRPr="006970BF">
        <w:rPr>
          <w:sz w:val="18"/>
          <w:szCs w:val="18"/>
        </w:rPr>
        <w:t xml:space="preserve">zasadnienie wniosku negatywnego. </w:t>
      </w:r>
    </w:p>
    <w:p w14:paraId="1F513500" w14:textId="1256B155" w:rsidR="00C8430F" w:rsidRPr="004A221E" w:rsidRDefault="004A221E" w:rsidP="004A221E">
      <w:pPr>
        <w:pStyle w:val="Tekstprzypisudolnego"/>
        <w:ind w:left="284"/>
        <w:jc w:val="both"/>
        <w:rPr>
          <w:sz w:val="18"/>
          <w:szCs w:val="18"/>
        </w:rPr>
      </w:pPr>
      <w:r w:rsidRPr="006970BF">
        <w:rPr>
          <w:sz w:val="18"/>
          <w:szCs w:val="18"/>
        </w:rPr>
        <w:t>Ponadto,</w:t>
      </w:r>
      <w:r w:rsidR="00C8430F" w:rsidRPr="006970BF">
        <w:rPr>
          <w:sz w:val="18"/>
          <w:szCs w:val="18"/>
        </w:rPr>
        <w:t xml:space="preserve"> jeżeli występują kwestie wymagające dodania paragrafu objaśniającego </w:t>
      </w:r>
      <w:r w:rsidR="00D74C29" w:rsidRPr="006970BF">
        <w:rPr>
          <w:sz w:val="18"/>
          <w:szCs w:val="18"/>
        </w:rPr>
        <w:t>to </w:t>
      </w:r>
      <w:r w:rsidR="007E0170" w:rsidRPr="006970BF">
        <w:rPr>
          <w:sz w:val="18"/>
          <w:szCs w:val="18"/>
        </w:rPr>
        <w:t>należy poniżej wstawić paragraf zatytułowany</w:t>
      </w:r>
      <w:r w:rsidR="00FB554D" w:rsidRPr="004A221E">
        <w:rPr>
          <w:sz w:val="18"/>
          <w:szCs w:val="18"/>
        </w:rPr>
        <w:t>: P</w:t>
      </w:r>
      <w:r w:rsidR="00C8430F" w:rsidRPr="004A221E">
        <w:rPr>
          <w:sz w:val="18"/>
          <w:szCs w:val="18"/>
        </w:rPr>
        <w:t>aragraf objaśniający.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7972A6" w14:textId="77777777" w:rsidR="00EB1876" w:rsidRPr="00DE59EA" w:rsidRDefault="00EB1876" w:rsidP="006158A8">
    <w:pPr>
      <w:pStyle w:val="Nagwek"/>
      <w:jc w:val="center"/>
      <w:rPr>
        <w:sz w:val="10"/>
        <w:szCs w:val="1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8BBB53" w14:textId="45C57BF1" w:rsidR="007D0DFD" w:rsidRPr="00FD2E09" w:rsidRDefault="007D0DFD" w:rsidP="007D0DFD">
    <w:pPr>
      <w:widowControl/>
      <w:pBdr>
        <w:bottom w:val="single" w:sz="4" w:space="1" w:color="auto"/>
      </w:pBdr>
      <w:spacing w:line="276" w:lineRule="auto"/>
      <w:jc w:val="both"/>
      <w:rPr>
        <w:rFonts w:ascii="Times New Roman" w:hAnsi="Times New Roman"/>
        <w:i/>
        <w:color w:val="00B0F0"/>
        <w:sz w:val="20"/>
        <w:szCs w:val="22"/>
      </w:rPr>
    </w:pPr>
    <w:bookmarkStart w:id="0" w:name="_Hlk533155689"/>
    <w:bookmarkStart w:id="1" w:name="_Hlk49161084"/>
    <w:bookmarkStart w:id="2" w:name="_Hlk49161085"/>
    <w:bookmarkStart w:id="3" w:name="_Hlk49161086"/>
    <w:bookmarkStart w:id="4" w:name="_Hlk49161087"/>
    <w:r w:rsidRPr="00FD2E09">
      <w:rPr>
        <w:rFonts w:eastAsia="Calibri"/>
        <w:b/>
        <w:color w:val="00B0F0"/>
        <w:sz w:val="22"/>
        <w:szCs w:val="22"/>
        <w:lang w:eastAsia="en-US"/>
      </w:rPr>
      <w:t xml:space="preserve">Przykład nr 3 - </w:t>
    </w:r>
    <w:bookmarkEnd w:id="0"/>
    <w:r w:rsidRPr="00FD2E09">
      <w:rPr>
        <w:rFonts w:eastAsia="Calibri"/>
        <w:b/>
        <w:color w:val="00B0F0"/>
        <w:sz w:val="22"/>
        <w:szCs w:val="22"/>
        <w:lang w:eastAsia="en-US"/>
      </w:rPr>
      <w:t>Praktyczny przykład raportu z</w:t>
    </w:r>
    <w:bookmarkEnd w:id="1"/>
    <w:bookmarkEnd w:id="2"/>
    <w:bookmarkEnd w:id="3"/>
    <w:bookmarkEnd w:id="4"/>
    <w:r w:rsidRPr="00FD2E09">
      <w:rPr>
        <w:rFonts w:eastAsia="Calibri"/>
        <w:b/>
        <w:color w:val="00B0F0"/>
        <w:sz w:val="22"/>
        <w:szCs w:val="22"/>
        <w:lang w:eastAsia="en-US"/>
      </w:rPr>
      <w:t xml:space="preserve"> przeglądu śródrocznego skonsolidowanego sprawozdania finansowego sporządzonego zgodnie z międzynarodowymi standardami rachunkowości, które zostało sporządzone w celu zapewnienia rzetelnej prezentacji</w:t>
    </w:r>
  </w:p>
  <w:p w14:paraId="09F15AD0" w14:textId="6AF5A738" w:rsidR="00A8676C" w:rsidRPr="00850E80" w:rsidRDefault="00A8676C" w:rsidP="007D0DFD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2"/>
    <w:multiLevelType w:val="singleLevel"/>
    <w:tmpl w:val="0B5AE7D6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FFFFFF83"/>
    <w:multiLevelType w:val="singleLevel"/>
    <w:tmpl w:val="B540F6D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FFFFFF89"/>
    <w:multiLevelType w:val="singleLevel"/>
    <w:tmpl w:val="1DDA8168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77131F1"/>
    <w:multiLevelType w:val="singleLevel"/>
    <w:tmpl w:val="FFFFFFFF"/>
    <w:lvl w:ilvl="0">
      <w:numFmt w:val="decimal"/>
      <w:pStyle w:val="Nagwek6"/>
      <w:lvlText w:val="%1"/>
      <w:legacy w:legacy="1" w:legacySpace="0" w:legacyIndent="0"/>
      <w:lvlJc w:val="left"/>
    </w:lvl>
  </w:abstractNum>
  <w:abstractNum w:abstractNumId="4" w15:restartNumberingAfterBreak="0">
    <w:nsid w:val="23262BB5"/>
    <w:multiLevelType w:val="singleLevel"/>
    <w:tmpl w:val="133A01D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495C1187"/>
    <w:multiLevelType w:val="hybridMultilevel"/>
    <w:tmpl w:val="4CC0E7AE"/>
    <w:lvl w:ilvl="0" w:tplc="52A4E4D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EA02293"/>
    <w:multiLevelType w:val="hybridMultilevel"/>
    <w:tmpl w:val="B86CA470"/>
    <w:lvl w:ilvl="0" w:tplc="F5B26E0E">
      <w:start w:val="1"/>
      <w:numFmt w:val="decimal"/>
      <w:lvlText w:val="%1/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1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93112"/>
    <w:rsid w:val="00006E5F"/>
    <w:rsid w:val="00011AE0"/>
    <w:rsid w:val="00034099"/>
    <w:rsid w:val="0004354C"/>
    <w:rsid w:val="00044CCC"/>
    <w:rsid w:val="000652F2"/>
    <w:rsid w:val="00067EA4"/>
    <w:rsid w:val="00074A0C"/>
    <w:rsid w:val="00076012"/>
    <w:rsid w:val="000A1A67"/>
    <w:rsid w:val="000A1C6B"/>
    <w:rsid w:val="000A507C"/>
    <w:rsid w:val="000B210E"/>
    <w:rsid w:val="000C5CBD"/>
    <w:rsid w:val="000D4CF6"/>
    <w:rsid w:val="001023E6"/>
    <w:rsid w:val="0010633F"/>
    <w:rsid w:val="00106786"/>
    <w:rsid w:val="00110232"/>
    <w:rsid w:val="00110B42"/>
    <w:rsid w:val="001138F9"/>
    <w:rsid w:val="00140E96"/>
    <w:rsid w:val="0015172F"/>
    <w:rsid w:val="00166107"/>
    <w:rsid w:val="00167284"/>
    <w:rsid w:val="00167B3C"/>
    <w:rsid w:val="00177B57"/>
    <w:rsid w:val="0018738D"/>
    <w:rsid w:val="00195546"/>
    <w:rsid w:val="00197FA7"/>
    <w:rsid w:val="001B2F4A"/>
    <w:rsid w:val="001B6859"/>
    <w:rsid w:val="001B77E4"/>
    <w:rsid w:val="001C0E7D"/>
    <w:rsid w:val="001C296C"/>
    <w:rsid w:val="001C606B"/>
    <w:rsid w:val="001D1195"/>
    <w:rsid w:val="001D2F76"/>
    <w:rsid w:val="001E00EE"/>
    <w:rsid w:val="001F3865"/>
    <w:rsid w:val="001F49E5"/>
    <w:rsid w:val="00202275"/>
    <w:rsid w:val="00206C10"/>
    <w:rsid w:val="002247D2"/>
    <w:rsid w:val="00224BE0"/>
    <w:rsid w:val="002275B2"/>
    <w:rsid w:val="002445E5"/>
    <w:rsid w:val="002744CF"/>
    <w:rsid w:val="002A672F"/>
    <w:rsid w:val="002B51AA"/>
    <w:rsid w:val="002B7946"/>
    <w:rsid w:val="002B7EA6"/>
    <w:rsid w:val="002C71B0"/>
    <w:rsid w:val="002D49B9"/>
    <w:rsid w:val="002D6FEE"/>
    <w:rsid w:val="002E327A"/>
    <w:rsid w:val="002F5EE5"/>
    <w:rsid w:val="003019FA"/>
    <w:rsid w:val="00312E00"/>
    <w:rsid w:val="0031362B"/>
    <w:rsid w:val="00316533"/>
    <w:rsid w:val="0032113F"/>
    <w:rsid w:val="00321ED9"/>
    <w:rsid w:val="00332690"/>
    <w:rsid w:val="00332A8D"/>
    <w:rsid w:val="00334236"/>
    <w:rsid w:val="00336EE0"/>
    <w:rsid w:val="0033724B"/>
    <w:rsid w:val="003817DB"/>
    <w:rsid w:val="003A0B98"/>
    <w:rsid w:val="003A27AF"/>
    <w:rsid w:val="003B7626"/>
    <w:rsid w:val="003C058D"/>
    <w:rsid w:val="003D5FE7"/>
    <w:rsid w:val="003D7EC1"/>
    <w:rsid w:val="003F401D"/>
    <w:rsid w:val="003F50F0"/>
    <w:rsid w:val="004109FC"/>
    <w:rsid w:val="00411564"/>
    <w:rsid w:val="00416FB0"/>
    <w:rsid w:val="00440308"/>
    <w:rsid w:val="004501F0"/>
    <w:rsid w:val="0046113A"/>
    <w:rsid w:val="00474B63"/>
    <w:rsid w:val="00476715"/>
    <w:rsid w:val="004853EB"/>
    <w:rsid w:val="00493112"/>
    <w:rsid w:val="00493313"/>
    <w:rsid w:val="00496760"/>
    <w:rsid w:val="004A0C10"/>
    <w:rsid w:val="004A0D38"/>
    <w:rsid w:val="004A221E"/>
    <w:rsid w:val="004A65A3"/>
    <w:rsid w:val="004C425E"/>
    <w:rsid w:val="004E5523"/>
    <w:rsid w:val="004E71A2"/>
    <w:rsid w:val="004F4B18"/>
    <w:rsid w:val="00510485"/>
    <w:rsid w:val="0051590A"/>
    <w:rsid w:val="0052190E"/>
    <w:rsid w:val="0052523A"/>
    <w:rsid w:val="005413E6"/>
    <w:rsid w:val="00543E09"/>
    <w:rsid w:val="00572434"/>
    <w:rsid w:val="00575C4F"/>
    <w:rsid w:val="00587A6A"/>
    <w:rsid w:val="005B7F6D"/>
    <w:rsid w:val="005D53BA"/>
    <w:rsid w:val="005D6B70"/>
    <w:rsid w:val="005E3F48"/>
    <w:rsid w:val="005E4D0D"/>
    <w:rsid w:val="005E683C"/>
    <w:rsid w:val="0060518C"/>
    <w:rsid w:val="006060B7"/>
    <w:rsid w:val="006152CF"/>
    <w:rsid w:val="006158A8"/>
    <w:rsid w:val="00663B7B"/>
    <w:rsid w:val="00664874"/>
    <w:rsid w:val="006649BD"/>
    <w:rsid w:val="00686B11"/>
    <w:rsid w:val="006960EE"/>
    <w:rsid w:val="006970BF"/>
    <w:rsid w:val="006A281E"/>
    <w:rsid w:val="006C01E6"/>
    <w:rsid w:val="006C3735"/>
    <w:rsid w:val="00704451"/>
    <w:rsid w:val="00707130"/>
    <w:rsid w:val="00715DD2"/>
    <w:rsid w:val="00722295"/>
    <w:rsid w:val="0072721A"/>
    <w:rsid w:val="00751BAF"/>
    <w:rsid w:val="007726CC"/>
    <w:rsid w:val="00784F57"/>
    <w:rsid w:val="00791FC5"/>
    <w:rsid w:val="007B695B"/>
    <w:rsid w:val="007C50A6"/>
    <w:rsid w:val="007C638F"/>
    <w:rsid w:val="007D0DFD"/>
    <w:rsid w:val="007E0170"/>
    <w:rsid w:val="007F4633"/>
    <w:rsid w:val="0080336B"/>
    <w:rsid w:val="008362A3"/>
    <w:rsid w:val="00840789"/>
    <w:rsid w:val="00850E80"/>
    <w:rsid w:val="00860C13"/>
    <w:rsid w:val="0087625B"/>
    <w:rsid w:val="008775E4"/>
    <w:rsid w:val="00890285"/>
    <w:rsid w:val="008928A4"/>
    <w:rsid w:val="00895A1D"/>
    <w:rsid w:val="00897F32"/>
    <w:rsid w:val="008A1B8C"/>
    <w:rsid w:val="008C420F"/>
    <w:rsid w:val="008C5387"/>
    <w:rsid w:val="008C7E2D"/>
    <w:rsid w:val="008D6021"/>
    <w:rsid w:val="008F6785"/>
    <w:rsid w:val="00900ED3"/>
    <w:rsid w:val="00904C97"/>
    <w:rsid w:val="00930795"/>
    <w:rsid w:val="009323C5"/>
    <w:rsid w:val="00937D09"/>
    <w:rsid w:val="00940D84"/>
    <w:rsid w:val="009827A9"/>
    <w:rsid w:val="00991FC0"/>
    <w:rsid w:val="009A72CB"/>
    <w:rsid w:val="00A11490"/>
    <w:rsid w:val="00A30316"/>
    <w:rsid w:val="00A344F0"/>
    <w:rsid w:val="00A409BB"/>
    <w:rsid w:val="00A60552"/>
    <w:rsid w:val="00A64A1E"/>
    <w:rsid w:val="00A67F38"/>
    <w:rsid w:val="00A72105"/>
    <w:rsid w:val="00A74418"/>
    <w:rsid w:val="00A74E2A"/>
    <w:rsid w:val="00A8676C"/>
    <w:rsid w:val="00A87C1E"/>
    <w:rsid w:val="00A90F87"/>
    <w:rsid w:val="00A9595B"/>
    <w:rsid w:val="00AA145E"/>
    <w:rsid w:val="00AA3000"/>
    <w:rsid w:val="00AA4DB8"/>
    <w:rsid w:val="00AB3D0E"/>
    <w:rsid w:val="00AC3F1F"/>
    <w:rsid w:val="00AD23FB"/>
    <w:rsid w:val="00AD4B7D"/>
    <w:rsid w:val="00AE0164"/>
    <w:rsid w:val="00AE7529"/>
    <w:rsid w:val="00AF0B1A"/>
    <w:rsid w:val="00AF1739"/>
    <w:rsid w:val="00AF385E"/>
    <w:rsid w:val="00AF5639"/>
    <w:rsid w:val="00B20B79"/>
    <w:rsid w:val="00B2595B"/>
    <w:rsid w:val="00B31B8C"/>
    <w:rsid w:val="00B509A0"/>
    <w:rsid w:val="00B546F2"/>
    <w:rsid w:val="00B63D94"/>
    <w:rsid w:val="00B641C5"/>
    <w:rsid w:val="00B66A89"/>
    <w:rsid w:val="00B921E0"/>
    <w:rsid w:val="00B9295F"/>
    <w:rsid w:val="00B96F1E"/>
    <w:rsid w:val="00BA45A1"/>
    <w:rsid w:val="00BB0238"/>
    <w:rsid w:val="00BB2E8B"/>
    <w:rsid w:val="00BC62B8"/>
    <w:rsid w:val="00BD6263"/>
    <w:rsid w:val="00BE107E"/>
    <w:rsid w:val="00BF4CA7"/>
    <w:rsid w:val="00BF6CE8"/>
    <w:rsid w:val="00BF7CD8"/>
    <w:rsid w:val="00C07EB4"/>
    <w:rsid w:val="00C26039"/>
    <w:rsid w:val="00C34E6B"/>
    <w:rsid w:val="00C65671"/>
    <w:rsid w:val="00C81012"/>
    <w:rsid w:val="00C83EE5"/>
    <w:rsid w:val="00C8430F"/>
    <w:rsid w:val="00C900AE"/>
    <w:rsid w:val="00CA5B14"/>
    <w:rsid w:val="00CB294A"/>
    <w:rsid w:val="00CD039E"/>
    <w:rsid w:val="00CD728D"/>
    <w:rsid w:val="00CF709E"/>
    <w:rsid w:val="00D00C1E"/>
    <w:rsid w:val="00D01AE4"/>
    <w:rsid w:val="00D37EA9"/>
    <w:rsid w:val="00D45AC9"/>
    <w:rsid w:val="00D70B19"/>
    <w:rsid w:val="00D74C29"/>
    <w:rsid w:val="00D74E98"/>
    <w:rsid w:val="00D91F7E"/>
    <w:rsid w:val="00D95061"/>
    <w:rsid w:val="00DC32E5"/>
    <w:rsid w:val="00DC3618"/>
    <w:rsid w:val="00DE59EA"/>
    <w:rsid w:val="00DF4245"/>
    <w:rsid w:val="00DF5D4D"/>
    <w:rsid w:val="00E27B72"/>
    <w:rsid w:val="00E3268E"/>
    <w:rsid w:val="00E33AD7"/>
    <w:rsid w:val="00E42E21"/>
    <w:rsid w:val="00E525B0"/>
    <w:rsid w:val="00E528B7"/>
    <w:rsid w:val="00E54D28"/>
    <w:rsid w:val="00E57E29"/>
    <w:rsid w:val="00E61040"/>
    <w:rsid w:val="00E63076"/>
    <w:rsid w:val="00E65DBE"/>
    <w:rsid w:val="00E70386"/>
    <w:rsid w:val="00E75B2B"/>
    <w:rsid w:val="00E84AD5"/>
    <w:rsid w:val="00E85619"/>
    <w:rsid w:val="00E9202B"/>
    <w:rsid w:val="00EA6620"/>
    <w:rsid w:val="00EB1876"/>
    <w:rsid w:val="00EB19D9"/>
    <w:rsid w:val="00ED5541"/>
    <w:rsid w:val="00ED5689"/>
    <w:rsid w:val="00EE48FC"/>
    <w:rsid w:val="00EF650A"/>
    <w:rsid w:val="00F01D4E"/>
    <w:rsid w:val="00F21AB2"/>
    <w:rsid w:val="00F250A1"/>
    <w:rsid w:val="00F27BD2"/>
    <w:rsid w:val="00F50439"/>
    <w:rsid w:val="00F6758A"/>
    <w:rsid w:val="00F80C8E"/>
    <w:rsid w:val="00FB554D"/>
    <w:rsid w:val="00FB7996"/>
    <w:rsid w:val="00FC2A71"/>
    <w:rsid w:val="00FD15ED"/>
    <w:rsid w:val="00FD2E09"/>
    <w:rsid w:val="00FE53B4"/>
    <w:rsid w:val="00FF169C"/>
    <w:rsid w:val="00FF4442"/>
    <w:rsid w:val="00FF7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4E797233"/>
  <w15:docId w15:val="{5C4C0B1C-C7D4-4131-8834-A65B7551B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widowControl w:val="0"/>
    </w:pPr>
    <w:rPr>
      <w:rFonts w:ascii="Arial Narrow" w:hAnsi="Arial Narrow"/>
      <w:sz w:val="24"/>
    </w:rPr>
  </w:style>
  <w:style w:type="paragraph" w:styleId="Nagwek1">
    <w:name w:val="heading 1"/>
    <w:basedOn w:val="Normalny"/>
    <w:next w:val="Normalny"/>
    <w:qFormat/>
    <w:pPr>
      <w:keepNext/>
      <w:spacing w:line="360" w:lineRule="auto"/>
      <w:jc w:val="center"/>
      <w:outlineLvl w:val="0"/>
    </w:pPr>
    <w:rPr>
      <w:b/>
      <w:color w:val="000000"/>
      <w:sz w:val="32"/>
    </w:rPr>
  </w:style>
  <w:style w:type="paragraph" w:styleId="Nagwek2">
    <w:name w:val="heading 2"/>
    <w:basedOn w:val="Normalny"/>
    <w:next w:val="Normalny"/>
    <w:qFormat/>
    <w:pPr>
      <w:keepNext/>
      <w:spacing w:line="360" w:lineRule="auto"/>
      <w:outlineLvl w:val="1"/>
    </w:pPr>
    <w:rPr>
      <w:b/>
      <w:color w:val="000000"/>
    </w:rPr>
  </w:style>
  <w:style w:type="paragraph" w:styleId="Nagwek3">
    <w:name w:val="heading 3"/>
    <w:basedOn w:val="Normalny"/>
    <w:next w:val="Normalny"/>
    <w:qFormat/>
    <w:pPr>
      <w:keepNext/>
      <w:spacing w:line="360" w:lineRule="auto"/>
      <w:jc w:val="both"/>
      <w:outlineLvl w:val="2"/>
    </w:pPr>
    <w:rPr>
      <w:color w:val="000000"/>
    </w:rPr>
  </w:style>
  <w:style w:type="paragraph" w:styleId="Nagwek4">
    <w:name w:val="heading 4"/>
    <w:basedOn w:val="Normalny"/>
    <w:next w:val="Normalny"/>
    <w:qFormat/>
    <w:pPr>
      <w:keepNext/>
      <w:tabs>
        <w:tab w:val="left" w:pos="426"/>
      </w:tabs>
      <w:spacing w:line="480" w:lineRule="auto"/>
      <w:jc w:val="both"/>
      <w:outlineLvl w:val="3"/>
    </w:pPr>
    <w:rPr>
      <w:i/>
    </w:rPr>
  </w:style>
  <w:style w:type="paragraph" w:styleId="Nagwek5">
    <w:name w:val="heading 5"/>
    <w:basedOn w:val="Normalny"/>
    <w:next w:val="Normalny"/>
    <w:qFormat/>
    <w:pPr>
      <w:keepNext/>
      <w:spacing w:line="360" w:lineRule="auto"/>
      <w:jc w:val="both"/>
      <w:outlineLvl w:val="4"/>
    </w:pPr>
    <w:rPr>
      <w:b/>
    </w:rPr>
  </w:style>
  <w:style w:type="paragraph" w:styleId="Nagwek6">
    <w:name w:val="heading 6"/>
    <w:basedOn w:val="Normalny"/>
    <w:next w:val="Normalny"/>
    <w:qFormat/>
    <w:pPr>
      <w:keepNext/>
      <w:numPr>
        <w:numId w:val="1"/>
      </w:numPr>
      <w:tabs>
        <w:tab w:val="left" w:pos="498"/>
        <w:tab w:val="left" w:pos="645"/>
      </w:tabs>
      <w:ind w:left="645" w:hanging="645"/>
      <w:outlineLvl w:val="5"/>
    </w:pPr>
    <w:rPr>
      <w:b/>
      <w:color w:val="000000"/>
      <w:sz w:val="22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b/>
      <w:color w:val="000000"/>
      <w:sz w:val="22"/>
    </w:rPr>
  </w:style>
  <w:style w:type="paragraph" w:styleId="Nagwek8">
    <w:name w:val="heading 8"/>
    <w:basedOn w:val="Normalny"/>
    <w:next w:val="Normalny"/>
    <w:qFormat/>
    <w:pPr>
      <w:keepNext/>
      <w:numPr>
        <w:ilvl w:val="12"/>
      </w:numPr>
      <w:spacing w:line="360" w:lineRule="auto"/>
      <w:outlineLvl w:val="7"/>
    </w:pPr>
    <w:rPr>
      <w:b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b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spacing w:line="360" w:lineRule="auto"/>
      <w:ind w:left="426"/>
      <w:jc w:val="both"/>
    </w:pPr>
    <w:rPr>
      <w:color w:val="000000"/>
    </w:rPr>
  </w:style>
  <w:style w:type="paragraph" w:styleId="Tekstpodstawowywcity2">
    <w:name w:val="Body Text Indent 2"/>
    <w:basedOn w:val="Normalny"/>
    <w:link w:val="Tekstpodstawowywcity2Znak"/>
    <w:pPr>
      <w:ind w:left="426" w:hanging="426"/>
      <w:jc w:val="both"/>
    </w:pPr>
  </w:style>
  <w:style w:type="paragraph" w:styleId="Tekstpodstawowywcity3">
    <w:name w:val="Body Text Indent 3"/>
    <w:basedOn w:val="Normalny"/>
    <w:pPr>
      <w:spacing w:line="360" w:lineRule="auto"/>
      <w:ind w:left="426"/>
      <w:jc w:val="both"/>
    </w:pPr>
  </w:style>
  <w:style w:type="paragraph" w:styleId="Tekstblokowy">
    <w:name w:val="Block Text"/>
    <w:basedOn w:val="Normalny"/>
    <w:pPr>
      <w:numPr>
        <w:ilvl w:val="12"/>
      </w:numPr>
      <w:tabs>
        <w:tab w:val="left" w:pos="7655"/>
      </w:tabs>
      <w:spacing w:line="360" w:lineRule="auto"/>
      <w:ind w:left="426" w:right="-1"/>
      <w:jc w:val="both"/>
    </w:pPr>
  </w:style>
  <w:style w:type="paragraph" w:customStyle="1" w:styleId="BodySingle">
    <w:name w:val="Body Single"/>
    <w:rPr>
      <w:snapToGrid w:val="0"/>
      <w:color w:val="000000"/>
      <w:sz w:val="24"/>
      <w:lang w:val="en-AU" w:eastAsia="en-US"/>
    </w:rPr>
  </w:style>
  <w:style w:type="paragraph" w:styleId="Tekstpodstawowy">
    <w:name w:val="Body Text"/>
    <w:basedOn w:val="Normalny"/>
    <w:pPr>
      <w:widowControl/>
      <w:spacing w:after="288"/>
    </w:pPr>
    <w:rPr>
      <w:snapToGrid w:val="0"/>
      <w:color w:val="000000"/>
      <w:lang w:val="en-AU" w:eastAsia="en-US"/>
    </w:rPr>
  </w:style>
  <w:style w:type="paragraph" w:styleId="Spistreci1">
    <w:name w:val="toc 1"/>
    <w:basedOn w:val="Normalny"/>
    <w:next w:val="Normalny"/>
    <w:autoRedefine/>
    <w:semiHidden/>
    <w:pPr>
      <w:widowControl/>
      <w:spacing w:before="360"/>
    </w:pPr>
    <w:rPr>
      <w:rFonts w:ascii="Arial" w:hAnsi="Arial"/>
      <w:b/>
      <w:caps/>
      <w:lang w:val="en-GB"/>
    </w:rPr>
  </w:style>
  <w:style w:type="character" w:styleId="Pogrubienie">
    <w:name w:val="Strong"/>
    <w:qFormat/>
    <w:rPr>
      <w:b/>
    </w:rPr>
  </w:style>
  <w:style w:type="paragraph" w:styleId="Lista">
    <w:name w:val="List"/>
    <w:basedOn w:val="Normalny"/>
    <w:pPr>
      <w:ind w:left="283" w:hanging="283"/>
    </w:pPr>
  </w:style>
  <w:style w:type="paragraph" w:styleId="Lista2">
    <w:name w:val="List 2"/>
    <w:basedOn w:val="Normalny"/>
    <w:pPr>
      <w:ind w:left="566" w:hanging="283"/>
    </w:pPr>
  </w:style>
  <w:style w:type="paragraph" w:styleId="Lista4">
    <w:name w:val="List 4"/>
    <w:basedOn w:val="Normalny"/>
    <w:pPr>
      <w:ind w:left="1132" w:hanging="283"/>
    </w:pPr>
  </w:style>
  <w:style w:type="paragraph" w:styleId="Zwrotgrzecznociowy">
    <w:name w:val="Salutation"/>
    <w:basedOn w:val="Normalny"/>
    <w:next w:val="Normalny"/>
  </w:style>
  <w:style w:type="paragraph" w:styleId="Listapunktowana">
    <w:name w:val="List Bullet"/>
    <w:basedOn w:val="Normalny"/>
    <w:autoRedefine/>
    <w:pPr>
      <w:numPr>
        <w:numId w:val="2"/>
      </w:numPr>
    </w:pPr>
  </w:style>
  <w:style w:type="paragraph" w:styleId="Listapunktowana2">
    <w:name w:val="List Bullet 2"/>
    <w:basedOn w:val="Normalny"/>
    <w:autoRedefine/>
    <w:pPr>
      <w:numPr>
        <w:numId w:val="3"/>
      </w:numPr>
    </w:pPr>
  </w:style>
  <w:style w:type="paragraph" w:styleId="Listapunktowana3">
    <w:name w:val="List Bullet 3"/>
    <w:basedOn w:val="Normalny"/>
    <w:autoRedefine/>
    <w:pPr>
      <w:numPr>
        <w:numId w:val="4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Lista-kontynuacja2">
    <w:name w:val="List Continue 2"/>
    <w:basedOn w:val="Normalny"/>
    <w:pPr>
      <w:spacing w:after="120"/>
      <w:ind w:left="566"/>
    </w:pPr>
  </w:style>
  <w:style w:type="paragraph" w:styleId="Legenda">
    <w:name w:val="caption"/>
    <w:basedOn w:val="Normalny"/>
    <w:next w:val="Normalny"/>
    <w:qFormat/>
    <w:pPr>
      <w:spacing w:before="120" w:after="120"/>
    </w:pPr>
    <w:rPr>
      <w:b/>
    </w:rPr>
  </w:style>
  <w:style w:type="paragraph" w:styleId="Tytu">
    <w:name w:val="Title"/>
    <w:basedOn w:val="Normalny"/>
    <w:qFormat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/>
    </w:rPr>
  </w:style>
  <w:style w:type="paragraph" w:styleId="Wcicienormalne">
    <w:name w:val="Normal Indent"/>
    <w:basedOn w:val="Normalny"/>
    <w:pPr>
      <w:ind w:left="708"/>
    </w:pPr>
  </w:style>
  <w:style w:type="paragraph" w:styleId="Tekstpodstawowy2">
    <w:name w:val="Body Text 2"/>
    <w:basedOn w:val="Normalny"/>
    <w:link w:val="Tekstpodstawowy2Znak"/>
    <w:uiPriority w:val="99"/>
    <w:pPr>
      <w:spacing w:line="360" w:lineRule="auto"/>
      <w:jc w:val="both"/>
    </w:pPr>
  </w:style>
  <w:style w:type="paragraph" w:styleId="Tekstpodstawowy3">
    <w:name w:val="Body Text 3"/>
    <w:basedOn w:val="Normalny"/>
    <w:pPr>
      <w:spacing w:line="360" w:lineRule="auto"/>
    </w:pPr>
    <w:rPr>
      <w:rFonts w:ascii="Tahoma" w:hAnsi="Tahoma"/>
      <w:sz w:val="21"/>
    </w:rPr>
  </w:style>
  <w:style w:type="paragraph" w:styleId="Tekstdymka">
    <w:name w:val="Balloon Text"/>
    <w:basedOn w:val="Normalny"/>
    <w:semiHidden/>
    <w:rsid w:val="00FB7996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66107"/>
    <w:pPr>
      <w:widowControl/>
    </w:pPr>
    <w:rPr>
      <w:rFonts w:ascii="Times New Roman" w:hAnsi="Times New Roman"/>
      <w:sz w:val="20"/>
    </w:rPr>
  </w:style>
  <w:style w:type="character" w:styleId="Odwoanieprzypisudolnego">
    <w:name w:val="footnote reference"/>
    <w:semiHidden/>
    <w:rsid w:val="00166107"/>
    <w:rPr>
      <w:vertAlign w:val="superscript"/>
    </w:rPr>
  </w:style>
  <w:style w:type="character" w:customStyle="1" w:styleId="Tekstpodstawowywcity2Znak">
    <w:name w:val="Tekst podstawowy wcięty 2 Znak"/>
    <w:link w:val="Tekstpodstawowywcity2"/>
    <w:rsid w:val="00F6758A"/>
    <w:rPr>
      <w:rFonts w:ascii="Arial Narrow" w:hAnsi="Arial Narrow"/>
      <w:sz w:val="24"/>
    </w:rPr>
  </w:style>
  <w:style w:type="character" w:customStyle="1" w:styleId="Tekstpodstawowy2Znak">
    <w:name w:val="Tekst podstawowy 2 Znak"/>
    <w:link w:val="Tekstpodstawowy2"/>
    <w:uiPriority w:val="99"/>
    <w:rsid w:val="00F6758A"/>
    <w:rPr>
      <w:rFonts w:ascii="Arial Narrow" w:hAnsi="Arial Narrow"/>
      <w:sz w:val="24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FF7657"/>
  </w:style>
  <w:style w:type="paragraph" w:styleId="Tekstkomentarza">
    <w:name w:val="annotation text"/>
    <w:basedOn w:val="Normalny"/>
    <w:link w:val="TekstkomentarzaZnak"/>
    <w:rsid w:val="00FF7657"/>
    <w:pPr>
      <w:widowControl/>
    </w:pPr>
    <w:rPr>
      <w:rFonts w:ascii="Times New Roman" w:hAnsi="Times New Roman"/>
      <w:sz w:val="20"/>
      <w:lang w:val="x-none"/>
    </w:rPr>
  </w:style>
  <w:style w:type="character" w:customStyle="1" w:styleId="TekstkomentarzaZnak">
    <w:name w:val="Tekst komentarza Znak"/>
    <w:basedOn w:val="Domylnaczcionkaakapitu"/>
    <w:link w:val="Tekstkomentarza"/>
    <w:rsid w:val="00FF7657"/>
    <w:rPr>
      <w:lang w:val="x-none"/>
    </w:rPr>
  </w:style>
  <w:style w:type="character" w:styleId="Odwoaniedokomentarza">
    <w:name w:val="annotation reference"/>
    <w:basedOn w:val="Domylnaczcionkaakapitu"/>
    <w:rsid w:val="00140E96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140E96"/>
    <w:pPr>
      <w:widowControl w:val="0"/>
    </w:pPr>
    <w:rPr>
      <w:rFonts w:ascii="Arial Narrow" w:hAnsi="Arial Narrow"/>
      <w:b/>
      <w:bCs/>
      <w:lang w:val="pl-PL"/>
    </w:rPr>
  </w:style>
  <w:style w:type="character" w:customStyle="1" w:styleId="TematkomentarzaZnak">
    <w:name w:val="Temat komentarza Znak"/>
    <w:basedOn w:val="TekstkomentarzaZnak"/>
    <w:link w:val="Tematkomentarza"/>
    <w:rsid w:val="00140E96"/>
    <w:rPr>
      <w:rFonts w:ascii="Arial Narrow" w:hAnsi="Arial Narrow"/>
      <w:b/>
      <w:bCs/>
      <w:lang w:val="x-none"/>
    </w:rPr>
  </w:style>
  <w:style w:type="paragraph" w:styleId="Tekstprzypisukocowego">
    <w:name w:val="endnote text"/>
    <w:basedOn w:val="Normalny"/>
    <w:link w:val="TekstprzypisukocowegoZnak"/>
    <w:semiHidden/>
    <w:unhideWhenUsed/>
    <w:rsid w:val="00E9202B"/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E9202B"/>
    <w:rPr>
      <w:rFonts w:ascii="Arial Narrow" w:hAnsi="Arial Narrow"/>
    </w:rPr>
  </w:style>
  <w:style w:type="character" w:styleId="Odwoanieprzypisukocowego">
    <w:name w:val="endnote reference"/>
    <w:basedOn w:val="Domylnaczcionkaakapitu"/>
    <w:semiHidden/>
    <w:unhideWhenUsed/>
    <w:rsid w:val="00E9202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6BBE0191729C940B15ECBC493D2BB1D" ma:contentTypeVersion="6" ma:contentTypeDescription="Utwórz nowy dokument." ma:contentTypeScope="" ma:versionID="2b83022b2580e90975665ae81df9bb15">
  <xsd:schema xmlns:xsd="http://www.w3.org/2001/XMLSchema" xmlns:xs="http://www.w3.org/2001/XMLSchema" xmlns:p="http://schemas.microsoft.com/office/2006/metadata/properties" xmlns:ns2="cf0102ce-6bd8-4c39-9889-f3224dcb1d18" targetNamespace="http://schemas.microsoft.com/office/2006/metadata/properties" ma:root="true" ma:fieldsID="c450217decc5ee9b3a70634b70968df4" ns2:_="">
    <xsd:import namespace="cf0102ce-6bd8-4c39-9889-f3224dcb1d18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ingHintHash" minOccurs="0"/>
                <xsd:element ref="ns2:SharedWithDetails" minOccurs="0"/>
                <xsd:element ref="ns2:LastSharedByUser" minOccurs="0"/>
                <xsd:element ref="ns2:LastSharedBy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0102ce-6bd8-4c39-9889-f3224dcb1d18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2" nillable="true" ma:displayName="Skrót wskazówki dotyczącej udostępniania" ma:internalName="SharingHintHash" ma:readOnly="true">
      <xsd:simpleType>
        <xsd:restriction base="dms:Text"/>
      </xsd:simple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4" nillable="true" ma:displayName="Ostatnio udostępniane według użytkownika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5" nillable="true" ma:displayName="Ostatnio udostępniane według czasu" ma:description="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cf0102ce-6bd8-4c39-9889-f3224dcb1d18">3CKS7WA3SQQZ-5-407</_dlc_DocId>
    <_dlc_DocIdUrl xmlns="cf0102ce-6bd8-4c39-9889-f3224dcb1d18">
      <Url>https://kpfk.sharepoint.com/sites/Audyt/_layouts/15/DocIdRedir.aspx?ID=3CKS7WA3SQQZ-5-407</Url>
      <Description>3CKS7WA3SQQZ-5-407</Description>
    </_dlc_DocIdUrl>
    <SharedWithUsers xmlns="cf0102ce-6bd8-4c39-9889-f3224dcb1d18">
      <UserInfo>
        <DisplayName/>
        <AccountId xsi:nil="true"/>
        <AccountType/>
      </UserInfo>
    </SharedWithUsers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BFD6B86A-2E20-405B-9A69-13230B5397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0102ce-6bd8-4c39-9889-f3224dcb1d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D412F08-4E2E-4BE6-A514-FA3A72CEC9A4}">
  <ds:schemaRefs>
    <ds:schemaRef ds:uri="http://schemas.microsoft.com/office/2006/metadata/properties"/>
    <ds:schemaRef ds:uri="http://schemas.microsoft.com/office/infopath/2007/PartnerControls"/>
    <ds:schemaRef ds:uri="cf0102ce-6bd8-4c39-9889-f3224dcb1d18"/>
  </ds:schemaRefs>
</ds:datastoreItem>
</file>

<file path=customXml/itemProps3.xml><?xml version="1.0" encoding="utf-8"?>
<ds:datastoreItem xmlns:ds="http://schemas.openxmlformats.org/officeDocument/2006/customXml" ds:itemID="{C2DCB679-52BA-4393-A824-831571F02AC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50B112A-4C61-4B95-B9B3-7BC4486ECF04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9B0328FA-4FB7-4964-8CBE-AEC43F2A60F3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483</Words>
  <Characters>2899</Characters>
  <Application>Microsoft Office Word</Application>
  <DocSecurity>0</DocSecurity>
  <Lines>24</Lines>
  <Paragraphs>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OPINIA  I  RAPORT</vt:lpstr>
      <vt:lpstr>OPINIA  I  RAPORT</vt:lpstr>
    </vt:vector>
  </TitlesOfParts>
  <Company>KPFK</Company>
  <LinksUpToDate>false</LinksUpToDate>
  <CharactersWithSpaces>3376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OPINIA  I  RAPORT</dc:title>
  <dc:subject/>
  <dc:creator>Piotr ROJEK</dc:creator>
  <cp:keywords/>
  <cp:lastModifiedBy>kkorycka</cp:lastModifiedBy>
  <cp:revision>19</cp:revision>
  <cp:lastPrinted>2020-08-25T09:20:00Z</cp:lastPrinted>
  <dcterms:created xsi:type="dcterms:W3CDTF">2018-07-13T14:39:00Z</dcterms:created>
  <dcterms:modified xsi:type="dcterms:W3CDTF">2020-08-25T10:59:00Z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sMyDocuments">
    <vt:bool>true</vt:bool>
  </property>
  <property fmtid="{D5CDD505-2E9C-101B-9397-08002B2CF9AE}" pid="3" name="ContentTypeId">
    <vt:lpwstr>0x01010056BBE0191729C940B15ECBC493D2BB1D</vt:lpwstr>
  </property>
  <property fmtid="{D5CDD505-2E9C-101B-9397-08002B2CF9AE}" pid="4" name="_dlc_DocIdItemGuid">
    <vt:lpwstr>c3511c25-e340-48c9-88ae-8b9ffc99880f</vt:lpwstr>
  </property>
</Properties>
</file>